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D5" w:rsidRPr="00121437" w:rsidRDefault="004112D5" w:rsidP="001778BD">
      <w:pPr>
        <w:pStyle w:val="Heading1"/>
        <w:ind w:left="0"/>
        <w:rPr>
          <w:sz w:val="22"/>
        </w:rPr>
      </w:pPr>
    </w:p>
    <w:p w:rsidR="00A65E8F" w:rsidRPr="00FC42D8" w:rsidRDefault="00FC42D8" w:rsidP="00A65E8F">
      <w:pPr>
        <w:jc w:val="right"/>
        <w:rPr>
          <w:rFonts w:ascii="Arial" w:hAnsi="Arial" w:cs="Arial"/>
          <w:sz w:val="22"/>
          <w:lang w:val="hr-HR"/>
        </w:rPr>
      </w:pPr>
      <w:r w:rsidRPr="00FC42D8">
        <w:rPr>
          <w:rFonts w:ascii="Arial" w:hAnsi="Arial" w:cs="Arial"/>
          <w:sz w:val="22"/>
          <w:lang w:val="hr-HR"/>
        </w:rPr>
        <w:t>28.februar 2022.godine</w:t>
      </w:r>
    </w:p>
    <w:p w:rsidR="00451F6C" w:rsidRDefault="003639A4" w:rsidP="00E33E4E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</w:t>
      </w:r>
      <w:r w:rsidR="00E775A3">
        <w:rPr>
          <w:rFonts w:ascii="Arial" w:hAnsi="Arial" w:cs="Arial"/>
          <w:sz w:val="22"/>
          <w:lang w:val="hr-HR"/>
        </w:rPr>
        <w:t>pštin</w:t>
      </w:r>
      <w:r>
        <w:rPr>
          <w:rFonts w:ascii="Arial" w:hAnsi="Arial" w:cs="Arial"/>
          <w:sz w:val="22"/>
          <w:lang w:val="hr-HR"/>
        </w:rPr>
        <w:t>a</w:t>
      </w:r>
      <w:r w:rsidR="00E775A3">
        <w:rPr>
          <w:rFonts w:ascii="Arial" w:hAnsi="Arial" w:cs="Arial"/>
          <w:sz w:val="22"/>
          <w:lang w:val="hr-HR"/>
        </w:rPr>
        <w:t xml:space="preserve"> u okviru Glavnog grada-Golubovci</w:t>
      </w:r>
    </w:p>
    <w:p w:rsidR="00E775A3" w:rsidRDefault="003639A4" w:rsidP="00E33E4E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Komisija za raspodjelu sredstava nevladinim organizacijama</w:t>
      </w:r>
    </w:p>
    <w:p w:rsidR="001459C8" w:rsidRPr="00121437" w:rsidRDefault="001459C8" w:rsidP="00E33E4E">
      <w:pPr>
        <w:rPr>
          <w:rFonts w:ascii="Arial" w:hAnsi="Arial" w:cs="Arial"/>
          <w:sz w:val="22"/>
          <w:lang w:val="hr-HR"/>
        </w:rPr>
      </w:pPr>
    </w:p>
    <w:p w:rsidR="00375D08" w:rsidRDefault="00D23B4D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D2D33">
        <w:rPr>
          <w:rFonts w:ascii="Arial" w:hAnsi="Arial" w:cs="Arial"/>
          <w:bCs/>
          <w:sz w:val="22"/>
          <w:lang w:val="hr-HR"/>
        </w:rPr>
        <w:t>Br</w:t>
      </w:r>
      <w:r w:rsidR="00334138" w:rsidRPr="002D2D33">
        <w:rPr>
          <w:rFonts w:ascii="Arial" w:hAnsi="Arial" w:cs="Arial"/>
          <w:bCs/>
          <w:sz w:val="22"/>
          <w:lang w:val="hr-HR"/>
        </w:rPr>
        <w:t xml:space="preserve">oj: </w:t>
      </w:r>
      <w:r w:rsidR="0092262E" w:rsidRPr="002D2D33">
        <w:rPr>
          <w:rFonts w:ascii="Arial" w:hAnsi="Arial" w:cs="Arial"/>
          <w:bCs/>
          <w:sz w:val="22"/>
          <w:lang w:val="hr-HR"/>
        </w:rPr>
        <w:t>D 22</w:t>
      </w:r>
      <w:r w:rsidR="002D2D33">
        <w:rPr>
          <w:rFonts w:ascii="Arial" w:hAnsi="Arial" w:cs="Arial"/>
          <w:bCs/>
          <w:sz w:val="22"/>
          <w:lang w:val="hr-HR"/>
        </w:rPr>
        <w:t>-056/22-157</w:t>
      </w:r>
      <w:r w:rsidR="0016319C">
        <w:rPr>
          <w:rFonts w:ascii="Arial" w:hAnsi="Arial" w:cs="Arial"/>
          <w:bCs/>
          <w:sz w:val="22"/>
          <w:lang w:val="hr-HR"/>
        </w:rPr>
        <w:t xml:space="preserve">                        </w:t>
      </w:r>
      <w:r w:rsidRPr="00121437">
        <w:rPr>
          <w:rFonts w:ascii="Arial" w:hAnsi="Arial" w:cs="Arial"/>
          <w:bCs/>
          <w:sz w:val="22"/>
          <w:lang w:val="hr-HR"/>
        </w:rPr>
        <w:t xml:space="preserve">           </w:t>
      </w:r>
      <w:r w:rsidR="0092262E">
        <w:rPr>
          <w:rFonts w:ascii="Arial" w:hAnsi="Arial" w:cs="Arial"/>
          <w:bCs/>
          <w:sz w:val="22"/>
          <w:lang w:val="hr-HR"/>
        </w:rPr>
        <w:t xml:space="preserve">                 </w:t>
      </w:r>
      <w:r w:rsidR="003639A4">
        <w:rPr>
          <w:rFonts w:ascii="Arial" w:hAnsi="Arial" w:cs="Arial"/>
          <w:bCs/>
          <w:sz w:val="22"/>
          <w:lang w:val="hr-HR"/>
        </w:rPr>
        <w:t xml:space="preserve">    </w:t>
      </w:r>
      <w:r w:rsidR="005E2CF3" w:rsidRPr="00121437">
        <w:rPr>
          <w:rFonts w:ascii="Arial" w:hAnsi="Arial" w:cs="Arial"/>
          <w:bCs/>
          <w:sz w:val="22"/>
          <w:lang w:val="hr-HR"/>
        </w:rPr>
        <w:t xml:space="preserve">   </w:t>
      </w:r>
      <w:r w:rsidR="001459C8">
        <w:rPr>
          <w:rFonts w:ascii="Arial" w:hAnsi="Arial" w:cs="Arial"/>
          <w:bCs/>
          <w:sz w:val="22"/>
          <w:lang w:val="hr-HR"/>
        </w:rPr>
        <w:t xml:space="preserve">       </w:t>
      </w:r>
      <w:r w:rsidR="00B35E8E">
        <w:rPr>
          <w:rFonts w:ascii="Arial" w:hAnsi="Arial" w:cs="Arial"/>
          <w:bCs/>
          <w:sz w:val="22"/>
          <w:lang w:val="hr-HR"/>
        </w:rPr>
        <w:t xml:space="preserve"> </w:t>
      </w:r>
      <w:r w:rsidR="001459C8">
        <w:rPr>
          <w:rFonts w:ascii="Arial" w:hAnsi="Arial" w:cs="Arial"/>
          <w:bCs/>
          <w:sz w:val="22"/>
          <w:lang w:val="hr-HR"/>
        </w:rPr>
        <w:t xml:space="preserve">    </w:t>
      </w:r>
      <w:r w:rsidRPr="00121437">
        <w:rPr>
          <w:rFonts w:ascii="Arial" w:hAnsi="Arial" w:cs="Arial"/>
          <w:bCs/>
          <w:sz w:val="22"/>
          <w:lang w:val="hr-HR"/>
        </w:rPr>
        <w:t xml:space="preserve"> </w:t>
      </w:r>
    </w:p>
    <w:p w:rsidR="00334138" w:rsidRDefault="00334138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639A4" w:rsidRDefault="003639A4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639A4" w:rsidRDefault="003639A4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Na osnovu člana 3 i 6 Odluke o finansiranju projekata nevladinih organizacija („Službeni list</w:t>
      </w:r>
      <w:r w:rsidR="005642D2">
        <w:rPr>
          <w:rFonts w:ascii="Arial" w:hAnsi="Arial" w:cs="Arial"/>
          <w:bCs/>
          <w:sz w:val="22"/>
          <w:lang w:val="hr-HR"/>
        </w:rPr>
        <w:t xml:space="preserve"> Crne Gore-opštinski propisi“ br. 020/19 i 043/19), Komsija za raspodjelu sredstva, raspisuje-</w:t>
      </w:r>
    </w:p>
    <w:p w:rsidR="00A7795F" w:rsidRDefault="00A7795F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639A4" w:rsidRDefault="003639A4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639A4" w:rsidRPr="00121437" w:rsidRDefault="005642D2" w:rsidP="005642D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KONKURS</w:t>
      </w:r>
    </w:p>
    <w:p w:rsidR="003639A4" w:rsidRDefault="003639A4" w:rsidP="005642D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sz w:val="22"/>
          <w:lang w:val="sr-Latn-CS"/>
        </w:rPr>
      </w:pPr>
      <w:r w:rsidRPr="005642D2">
        <w:rPr>
          <w:rFonts w:ascii="Arial" w:hAnsi="Arial" w:cs="Arial"/>
          <w:sz w:val="22"/>
          <w:lang w:val="sr-Latn-CS"/>
        </w:rPr>
        <w:t xml:space="preserve">za finansiranje projekata nevladinih organizacija </w:t>
      </w:r>
      <w:r w:rsidR="005642D2" w:rsidRPr="005642D2">
        <w:rPr>
          <w:rFonts w:ascii="Arial" w:hAnsi="Arial" w:cs="Arial"/>
          <w:sz w:val="22"/>
          <w:lang w:val="sr-Latn-CS"/>
        </w:rPr>
        <w:t>za 202</w:t>
      </w:r>
      <w:r w:rsidR="00A65E8F">
        <w:rPr>
          <w:rFonts w:ascii="Arial" w:hAnsi="Arial" w:cs="Arial"/>
          <w:sz w:val="22"/>
          <w:lang w:val="sr-Latn-CS"/>
        </w:rPr>
        <w:t>2</w:t>
      </w:r>
      <w:r w:rsidRPr="005642D2">
        <w:rPr>
          <w:rFonts w:ascii="Arial" w:hAnsi="Arial" w:cs="Arial"/>
          <w:sz w:val="22"/>
          <w:lang w:val="sr-Latn-CS"/>
        </w:rPr>
        <w:t xml:space="preserve">. </w:t>
      </w:r>
      <w:r w:rsidR="005642D2" w:rsidRPr="005642D2">
        <w:rPr>
          <w:rFonts w:ascii="Arial" w:hAnsi="Arial" w:cs="Arial"/>
          <w:sz w:val="22"/>
          <w:lang w:val="sr-Latn-CS"/>
        </w:rPr>
        <w:t>g</w:t>
      </w:r>
      <w:r w:rsidRPr="005642D2">
        <w:rPr>
          <w:rFonts w:ascii="Arial" w:hAnsi="Arial" w:cs="Arial"/>
          <w:sz w:val="22"/>
          <w:lang w:val="sr-Latn-CS"/>
        </w:rPr>
        <w:t>odinu</w:t>
      </w:r>
    </w:p>
    <w:p w:rsidR="00A7795F" w:rsidRPr="005642D2" w:rsidRDefault="00A7795F" w:rsidP="005642D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sz w:val="22"/>
          <w:lang w:val="sr-Latn-CS"/>
        </w:rPr>
      </w:pPr>
    </w:p>
    <w:p w:rsidR="003639A4" w:rsidRDefault="003639A4" w:rsidP="003639A4">
      <w:pPr>
        <w:pStyle w:val="ListParagraph"/>
        <w:ind w:left="0"/>
        <w:jc w:val="both"/>
        <w:rPr>
          <w:rFonts w:ascii="Arial" w:eastAsiaTheme="minorHAnsi" w:hAnsi="Arial" w:cs="Arial"/>
          <w:bCs/>
          <w:lang w:val="hr-HR"/>
        </w:rPr>
      </w:pPr>
    </w:p>
    <w:p w:rsidR="005642D2" w:rsidRDefault="005642D2" w:rsidP="003639A4">
      <w:pPr>
        <w:pStyle w:val="ListParagraph"/>
        <w:ind w:left="0"/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Komisija donosi Odluku o raspodjeli sredstava nevladinim organizacijama za podršku projektima iz oblasti:</w:t>
      </w:r>
    </w:p>
    <w:p w:rsidR="005642D2" w:rsidRDefault="005642D2" w:rsidP="003639A4">
      <w:pPr>
        <w:pStyle w:val="ListParagraph"/>
        <w:ind w:left="0"/>
        <w:jc w:val="both"/>
        <w:rPr>
          <w:rFonts w:ascii="Arial" w:eastAsiaTheme="minorHAnsi" w:hAnsi="Arial" w:cs="Arial"/>
          <w:bCs/>
          <w:lang w:val="hr-HR"/>
        </w:rPr>
      </w:pPr>
    </w:p>
    <w:p w:rsidR="005642D2" w:rsidRDefault="005642D2" w:rsidP="005642D2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socijalne i dječije zaštite;</w:t>
      </w:r>
    </w:p>
    <w:p w:rsidR="005642D2" w:rsidRDefault="005642D2" w:rsidP="005642D2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ostvarivanja prava lica sa invaliditetom;</w:t>
      </w:r>
    </w:p>
    <w:p w:rsidR="005642D2" w:rsidRDefault="005642D2" w:rsidP="005642D2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kulture;</w:t>
      </w:r>
    </w:p>
    <w:p w:rsidR="005642D2" w:rsidRDefault="005642D2" w:rsidP="005642D2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vaninstitucionalnog obrazovanja;</w:t>
      </w:r>
    </w:p>
    <w:p w:rsidR="005642D2" w:rsidRDefault="005642D2" w:rsidP="005642D2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zaštita životne sredine;</w:t>
      </w:r>
    </w:p>
    <w:p w:rsidR="005642D2" w:rsidRDefault="005642D2" w:rsidP="005642D2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bCs/>
          <w:lang w:val="hr-HR"/>
        </w:rPr>
      </w:pPr>
      <w:r>
        <w:rPr>
          <w:rFonts w:ascii="Arial" w:eastAsiaTheme="minorHAnsi" w:hAnsi="Arial" w:cs="Arial"/>
          <w:bCs/>
          <w:lang w:val="hr-HR"/>
        </w:rPr>
        <w:t>poljoprivrede i ruralnog razvoja.</w:t>
      </w:r>
    </w:p>
    <w:p w:rsidR="005642D2" w:rsidRDefault="005642D2" w:rsidP="003639A4">
      <w:pPr>
        <w:pStyle w:val="ListParagraph"/>
        <w:ind w:left="0"/>
        <w:jc w:val="both"/>
        <w:rPr>
          <w:rFonts w:ascii="Arial" w:eastAsiaTheme="minorHAnsi" w:hAnsi="Arial" w:cs="Arial"/>
          <w:bCs/>
          <w:lang w:val="hr-HR"/>
        </w:rPr>
      </w:pPr>
    </w:p>
    <w:p w:rsidR="005642D2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  <w:lang w:val="sr-Latn-CS"/>
        </w:rPr>
      </w:pPr>
      <w:r w:rsidRPr="005642D2">
        <w:rPr>
          <w:rFonts w:ascii="Arial" w:hAnsi="Arial" w:cs="Arial"/>
          <w:lang w:val="sr-Latn-CS"/>
        </w:rPr>
        <w:t>Pravo učešča na Konkursu imaju nevladine organizacije koje su upisane u Registar nevladinih organizacija, sa sjedištem na teritoriji Opštine u okviru Glavnog grada-Golubovci (u daljem tekstu: Opština) ili Glavnog grada Podgorice, radi finansiranja projekata</w:t>
      </w:r>
      <w:r w:rsidR="00334138">
        <w:rPr>
          <w:rFonts w:ascii="Arial" w:hAnsi="Arial" w:cs="Arial"/>
          <w:lang w:val="sr-Latn-CS"/>
        </w:rPr>
        <w:t>,</w:t>
      </w:r>
      <w:r w:rsidRPr="005642D2">
        <w:rPr>
          <w:rFonts w:ascii="Arial" w:hAnsi="Arial" w:cs="Arial"/>
          <w:lang w:val="sr-Latn-CS"/>
        </w:rPr>
        <w:t xml:space="preserve"> koji su od posebnog interesa za Opštinu. </w:t>
      </w:r>
    </w:p>
    <w:p w:rsidR="00A7795F" w:rsidRPr="005642D2" w:rsidRDefault="00A7795F" w:rsidP="003639A4">
      <w:pPr>
        <w:pStyle w:val="T30X"/>
        <w:spacing w:before="0" w:after="0" w:line="276" w:lineRule="auto"/>
        <w:ind w:firstLine="0"/>
        <w:rPr>
          <w:rFonts w:ascii="Arial" w:hAnsi="Arial" w:cs="Arial"/>
          <w:lang w:val="sr-Latn-CS"/>
        </w:rPr>
      </w:pPr>
    </w:p>
    <w:p w:rsidR="003639A4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  <w:lang w:val="sr-Latn-CS"/>
        </w:rPr>
      </w:pPr>
      <w:r w:rsidRPr="005642D2">
        <w:rPr>
          <w:rFonts w:ascii="Arial" w:hAnsi="Arial" w:cs="Arial"/>
          <w:lang w:val="sr-Latn-CS"/>
        </w:rPr>
        <w:t>Projekat koji nevladina organizacija kandiduje za finansiranje podnosi se na propisanom obrascu prijave koja se objavljuje na web sajtu Opštine.</w:t>
      </w:r>
    </w:p>
    <w:p w:rsidR="00A7795F" w:rsidRPr="00A7795F" w:rsidRDefault="00A7795F" w:rsidP="003639A4">
      <w:pPr>
        <w:pStyle w:val="T30X"/>
        <w:spacing w:before="0" w:after="0" w:line="276" w:lineRule="auto"/>
        <w:ind w:firstLine="0"/>
        <w:rPr>
          <w:rFonts w:ascii="Arial" w:hAnsi="Arial" w:cs="Arial"/>
          <w:lang w:val="sr-Latn-CS"/>
        </w:rPr>
      </w:pPr>
    </w:p>
    <w:p w:rsidR="003639A4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0F311E">
        <w:rPr>
          <w:rFonts w:ascii="Arial" w:hAnsi="Arial" w:cs="Arial"/>
        </w:rPr>
        <w:t>Prijava sadrži:</w:t>
      </w:r>
    </w:p>
    <w:p w:rsidR="00A7795F" w:rsidRPr="000F311E" w:rsidRDefault="00A7795F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639A4" w:rsidRPr="000F311E">
        <w:rPr>
          <w:rFonts w:ascii="Arial" w:hAnsi="Arial" w:cs="Arial"/>
        </w:rPr>
        <w:t>aziv NVO i naziv projekta;</w:t>
      </w: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39A4" w:rsidRPr="000F311E">
        <w:rPr>
          <w:rFonts w:ascii="Arial" w:hAnsi="Arial" w:cs="Arial"/>
        </w:rPr>
        <w:t>blast na koju se projekat odnosi;</w:t>
      </w: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639A4" w:rsidRPr="000F311E">
        <w:rPr>
          <w:rFonts w:ascii="Arial" w:hAnsi="Arial" w:cs="Arial"/>
        </w:rPr>
        <w:t>ilj projekta i ciljnu grupu;</w:t>
      </w: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639A4" w:rsidRPr="000F311E">
        <w:rPr>
          <w:rFonts w:ascii="Arial" w:hAnsi="Arial" w:cs="Arial"/>
        </w:rPr>
        <w:t>etaljan opis projekta po segmentima sa specificiranim projektnim aktivnostima;</w:t>
      </w: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639A4" w:rsidRPr="000F311E">
        <w:rPr>
          <w:rFonts w:ascii="Arial" w:hAnsi="Arial" w:cs="Arial"/>
        </w:rPr>
        <w:t>ok, mjesto i dinamiku realizacije;</w:t>
      </w: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639A4" w:rsidRPr="000F311E">
        <w:rPr>
          <w:rFonts w:ascii="Arial" w:hAnsi="Arial" w:cs="Arial"/>
        </w:rPr>
        <w:t>udžet projekta po pojedinim pozicijama sa naznačenim iznosom koji se potražuje na Konkursu;</w:t>
      </w:r>
    </w:p>
    <w:p w:rsidR="003639A4" w:rsidRPr="000F311E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639A4" w:rsidRPr="000F311E">
        <w:rPr>
          <w:rFonts w:ascii="Arial" w:hAnsi="Arial" w:cs="Arial"/>
        </w:rPr>
        <w:t>ačin praćenja realizacije projekata (kvantitavni i kvalitativni indikatori):</w:t>
      </w:r>
    </w:p>
    <w:p w:rsidR="003639A4" w:rsidRDefault="00A7795F" w:rsidP="003639A4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639A4" w:rsidRPr="000F311E">
        <w:rPr>
          <w:rFonts w:ascii="Arial" w:hAnsi="Arial" w:cs="Arial"/>
        </w:rPr>
        <w:t>odatke o licu odgovornom za realzaciju projekata.</w:t>
      </w:r>
    </w:p>
    <w:p w:rsidR="00A7795F" w:rsidRDefault="00A7795F" w:rsidP="00A7795F">
      <w:pPr>
        <w:pStyle w:val="T30X"/>
        <w:spacing w:before="0" w:after="0" w:line="276" w:lineRule="auto"/>
        <w:rPr>
          <w:rFonts w:ascii="Arial" w:hAnsi="Arial" w:cs="Arial"/>
        </w:rPr>
      </w:pPr>
    </w:p>
    <w:p w:rsidR="00A7795F" w:rsidRDefault="00A7795F" w:rsidP="00A7795F">
      <w:pPr>
        <w:pStyle w:val="T30X"/>
        <w:spacing w:before="0" w:after="0" w:line="276" w:lineRule="auto"/>
        <w:rPr>
          <w:rFonts w:ascii="Arial" w:hAnsi="Arial" w:cs="Arial"/>
        </w:rPr>
      </w:pPr>
    </w:p>
    <w:p w:rsidR="003639A4" w:rsidRPr="000F311E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  <w:lang w:val="sr-Latn-CS"/>
        </w:rPr>
      </w:pPr>
      <w:r w:rsidRPr="000F311E">
        <w:rPr>
          <w:rFonts w:ascii="Arial" w:hAnsi="Arial" w:cs="Arial"/>
          <w:lang w:val="sr-Latn-CS"/>
        </w:rPr>
        <w:lastRenderedPageBreak/>
        <w:t>Uz Prijavu (koja je sastavni dio konkursa)</w:t>
      </w:r>
      <w:r w:rsidR="00A7795F">
        <w:rPr>
          <w:rFonts w:ascii="Arial" w:hAnsi="Arial" w:cs="Arial"/>
          <w:lang w:val="sr-Latn-CS"/>
        </w:rPr>
        <w:t xml:space="preserve">, </w:t>
      </w:r>
      <w:r w:rsidRPr="000F311E">
        <w:rPr>
          <w:rFonts w:ascii="Arial" w:hAnsi="Arial" w:cs="Arial"/>
          <w:lang w:val="sr-Latn-CS"/>
        </w:rPr>
        <w:t>nevladina organizacija u zapečaćenoj koverti dostavlja:</w:t>
      </w:r>
    </w:p>
    <w:p w:rsidR="003639A4" w:rsidRPr="000F311E" w:rsidRDefault="00A7795F" w:rsidP="003639A4">
      <w:pPr>
        <w:pStyle w:val="T30X"/>
        <w:numPr>
          <w:ilvl w:val="0"/>
          <w:numId w:val="7"/>
        </w:numPr>
        <w:spacing w:before="0" w:after="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r</w:t>
      </w:r>
      <w:r w:rsidR="003639A4" w:rsidRPr="000F311E">
        <w:rPr>
          <w:rFonts w:ascii="Arial" w:hAnsi="Arial" w:cs="Arial"/>
          <w:lang w:val="sr-Latn-CS"/>
        </w:rPr>
        <w:t>ješenje o upisu u registar nevladinih organizacija;</w:t>
      </w:r>
    </w:p>
    <w:p w:rsidR="003639A4" w:rsidRPr="000F311E" w:rsidRDefault="003639A4" w:rsidP="003639A4">
      <w:pPr>
        <w:pStyle w:val="T30X"/>
        <w:numPr>
          <w:ilvl w:val="0"/>
          <w:numId w:val="7"/>
        </w:numPr>
        <w:spacing w:before="0" w:after="0" w:line="276" w:lineRule="auto"/>
        <w:rPr>
          <w:rFonts w:ascii="Arial" w:hAnsi="Arial" w:cs="Arial"/>
          <w:lang w:val="sr-Latn-CS"/>
        </w:rPr>
      </w:pPr>
      <w:r w:rsidRPr="000F311E">
        <w:rPr>
          <w:rFonts w:ascii="Arial" w:hAnsi="Arial" w:cs="Arial"/>
          <w:lang w:val="sr-Latn-CS"/>
        </w:rPr>
        <w:t>dokaz o podnijetoj poreskoj prijavi za prethodnu fiskalnu godinu;</w:t>
      </w:r>
    </w:p>
    <w:p w:rsidR="003639A4" w:rsidRPr="000F311E" w:rsidRDefault="003639A4" w:rsidP="003639A4">
      <w:pPr>
        <w:pStyle w:val="T30X"/>
        <w:numPr>
          <w:ilvl w:val="0"/>
          <w:numId w:val="7"/>
        </w:numPr>
        <w:spacing w:before="0" w:after="0" w:line="276" w:lineRule="auto"/>
        <w:rPr>
          <w:rFonts w:ascii="Arial" w:hAnsi="Arial" w:cs="Arial"/>
          <w:lang w:val="sr-Latn-CS"/>
        </w:rPr>
      </w:pPr>
      <w:r w:rsidRPr="000F311E">
        <w:rPr>
          <w:rFonts w:ascii="Arial" w:hAnsi="Arial" w:cs="Arial"/>
          <w:lang w:val="sr-Latn-CS"/>
        </w:rPr>
        <w:t>podatke o iskustvu zaposlenih, odnosno volontera u nevladinoj organizaciji na sličnim poslovima (reference);</w:t>
      </w:r>
    </w:p>
    <w:p w:rsidR="003639A4" w:rsidRPr="000F311E" w:rsidRDefault="003639A4" w:rsidP="003639A4">
      <w:pPr>
        <w:pStyle w:val="T30X"/>
        <w:numPr>
          <w:ilvl w:val="0"/>
          <w:numId w:val="7"/>
        </w:numPr>
        <w:spacing w:before="0" w:after="0" w:line="276" w:lineRule="auto"/>
        <w:rPr>
          <w:rFonts w:ascii="Arial" w:hAnsi="Arial" w:cs="Arial"/>
          <w:lang w:val="sr-Latn-CS"/>
        </w:rPr>
      </w:pPr>
      <w:r w:rsidRPr="000F311E">
        <w:rPr>
          <w:rFonts w:ascii="Arial" w:hAnsi="Arial" w:cs="Arial"/>
          <w:lang w:val="sr-Latn-CS"/>
        </w:rPr>
        <w:t>izjavu o nepostojanju višestrukog finansiranja;</w:t>
      </w:r>
    </w:p>
    <w:p w:rsidR="003639A4" w:rsidRPr="000F311E" w:rsidRDefault="003639A4" w:rsidP="003639A4">
      <w:pPr>
        <w:pStyle w:val="T30X"/>
        <w:numPr>
          <w:ilvl w:val="0"/>
          <w:numId w:val="7"/>
        </w:numPr>
        <w:spacing w:before="0" w:after="0" w:line="276" w:lineRule="auto"/>
        <w:rPr>
          <w:rFonts w:ascii="Arial" w:hAnsi="Arial" w:cs="Arial"/>
          <w:lang w:val="sr-Latn-CS"/>
        </w:rPr>
      </w:pPr>
      <w:r w:rsidRPr="000F311E">
        <w:rPr>
          <w:rFonts w:ascii="Arial" w:hAnsi="Arial" w:cs="Arial"/>
          <w:lang w:val="sr-Latn-CS"/>
        </w:rPr>
        <w:t>dokaz da žiro račun nije blokiran.</w:t>
      </w:r>
    </w:p>
    <w:p w:rsidR="003639A4" w:rsidRDefault="003639A4" w:rsidP="003639A4">
      <w:pPr>
        <w:pStyle w:val="T30X"/>
        <w:spacing w:before="0" w:after="0" w:line="276" w:lineRule="auto"/>
        <w:ind w:left="1004" w:firstLine="0"/>
        <w:rPr>
          <w:sz w:val="24"/>
          <w:szCs w:val="24"/>
          <w:lang w:val="sr-Latn-CS"/>
        </w:rPr>
      </w:pPr>
    </w:p>
    <w:p w:rsidR="003639A4" w:rsidRPr="006C36FB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  <w:lang w:val="sr-Latn-CS"/>
        </w:rPr>
      </w:pPr>
      <w:r w:rsidRPr="006C36FB">
        <w:rPr>
          <w:rFonts w:ascii="Arial" w:hAnsi="Arial" w:cs="Arial"/>
          <w:lang w:val="sr-Latn-CS"/>
        </w:rPr>
        <w:t>Uz Prijavu može se dostaviti i druga dokumentac</w:t>
      </w:r>
      <w:r w:rsidR="00A7795F">
        <w:rPr>
          <w:rFonts w:ascii="Arial" w:hAnsi="Arial" w:cs="Arial"/>
          <w:lang w:val="sr-Latn-CS"/>
        </w:rPr>
        <w:t>ija (skice, planovi, crteži</w:t>
      </w:r>
      <w:r w:rsidRPr="006C36FB">
        <w:rPr>
          <w:rFonts w:ascii="Arial" w:hAnsi="Arial" w:cs="Arial"/>
          <w:lang w:val="sr-Latn-CS"/>
        </w:rPr>
        <w:t>, fotografije, kompjuterske simulacije, cd prezentacije i sl.).</w:t>
      </w:r>
    </w:p>
    <w:p w:rsidR="003639A4" w:rsidRDefault="003639A4" w:rsidP="003639A4">
      <w:pPr>
        <w:pStyle w:val="ListParagraph"/>
        <w:ind w:left="0"/>
        <w:jc w:val="both"/>
        <w:rPr>
          <w:rFonts w:ascii="Arial" w:hAnsi="Arial" w:cs="Arial"/>
        </w:rPr>
      </w:pPr>
      <w:r w:rsidRPr="006C36FB">
        <w:rPr>
          <w:rFonts w:ascii="Arial" w:hAnsi="Arial" w:cs="Arial"/>
        </w:rPr>
        <w:t>Popunjenu prijavu neophodno je dostaviti u 4 (četiri) primjerka u štampanoj verziji i jedan (1) primjerak u ele</w:t>
      </w:r>
      <w:r w:rsidR="00A7795F">
        <w:rPr>
          <w:rFonts w:ascii="Arial" w:hAnsi="Arial" w:cs="Arial"/>
        </w:rPr>
        <w:t>ktronskoj (Microsoft Word) forma</w:t>
      </w:r>
      <w:r w:rsidRPr="006C36FB">
        <w:rPr>
          <w:rFonts w:ascii="Arial" w:hAnsi="Arial" w:cs="Arial"/>
        </w:rPr>
        <w:t xml:space="preserve"> (CD). Potpisanu i ovjerenu propratnu (dodatnu) dokumentaciju potrebno je dostaviti u 1 (jednom) štampanom primjerku.</w:t>
      </w:r>
    </w:p>
    <w:p w:rsidR="005279D4" w:rsidRDefault="005279D4" w:rsidP="003639A4">
      <w:pPr>
        <w:pStyle w:val="ListParagraph"/>
        <w:ind w:left="0"/>
        <w:jc w:val="both"/>
        <w:rPr>
          <w:rFonts w:ascii="Arial" w:hAnsi="Arial" w:cs="Arial"/>
        </w:rPr>
      </w:pPr>
    </w:p>
    <w:p w:rsidR="005279D4" w:rsidRDefault="005279D4" w:rsidP="003639A4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Dokumentacija koja prati prijavu projekta Komisiji mora da bude dostavljena u originalu ili u fotokopiji ovjerenoj od strane nadležnog organa. </w:t>
      </w:r>
    </w:p>
    <w:p w:rsidR="006C36FB" w:rsidRPr="00611980" w:rsidRDefault="006C36FB" w:rsidP="003639A4">
      <w:pPr>
        <w:pStyle w:val="T30X"/>
        <w:spacing w:before="0" w:after="0" w:line="276" w:lineRule="auto"/>
        <w:ind w:firstLine="0"/>
        <w:rPr>
          <w:color w:val="auto"/>
          <w:sz w:val="24"/>
          <w:szCs w:val="24"/>
        </w:rPr>
      </w:pPr>
    </w:p>
    <w:p w:rsidR="003639A4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6C36FB">
        <w:rPr>
          <w:rFonts w:ascii="Arial" w:hAnsi="Arial" w:cs="Arial"/>
        </w:rPr>
        <w:t xml:space="preserve">Prijave na Konkurs podnose se Komisiji i predaju na arhivu Opštine u okviru Glavnog grada - Golubovci, </w:t>
      </w:r>
      <w:r w:rsidR="00A65E8F">
        <w:rPr>
          <w:rFonts w:ascii="Arial" w:hAnsi="Arial" w:cs="Arial"/>
        </w:rPr>
        <w:t>Glavna Gradska ulica br. 89, Anovi</w:t>
      </w:r>
      <w:r w:rsidRPr="006C36FB">
        <w:rPr>
          <w:rFonts w:ascii="Arial" w:hAnsi="Arial" w:cs="Arial"/>
        </w:rPr>
        <w:t>, sa naznakom</w:t>
      </w:r>
      <w:r w:rsidRPr="006C36FB">
        <w:rPr>
          <w:rFonts w:ascii="Arial" w:hAnsi="Arial" w:cs="Arial"/>
          <w:b/>
        </w:rPr>
        <w:t xml:space="preserve"> “</w:t>
      </w:r>
      <w:r w:rsidRPr="006C36FB">
        <w:rPr>
          <w:rFonts w:ascii="Arial" w:hAnsi="Arial" w:cs="Arial"/>
        </w:rPr>
        <w:t>Zahtjev za finansiranje projek</w:t>
      </w:r>
      <w:r w:rsidR="00A7795F">
        <w:rPr>
          <w:rFonts w:ascii="Arial" w:hAnsi="Arial" w:cs="Arial"/>
        </w:rPr>
        <w:t>t</w:t>
      </w:r>
      <w:r w:rsidRPr="006C36FB">
        <w:rPr>
          <w:rFonts w:ascii="Arial" w:hAnsi="Arial" w:cs="Arial"/>
        </w:rPr>
        <w:t>a nevladine organizacije po konkursu-</w:t>
      </w:r>
      <w:r w:rsidR="00A7795F">
        <w:rPr>
          <w:rFonts w:ascii="Arial" w:hAnsi="Arial" w:cs="Arial"/>
        </w:rPr>
        <w:t>ne otvaraj”</w:t>
      </w:r>
      <w:r w:rsidRPr="006C36FB">
        <w:rPr>
          <w:rFonts w:ascii="Arial" w:hAnsi="Arial" w:cs="Arial"/>
        </w:rPr>
        <w:t xml:space="preserve">. </w:t>
      </w:r>
      <w:r w:rsidR="00A7795F">
        <w:rPr>
          <w:rFonts w:ascii="Arial" w:hAnsi="Arial" w:cs="Arial"/>
        </w:rPr>
        <w:t>Na poleđini koverte navodi se naziv i sjedište nevladine organizacije.</w:t>
      </w:r>
    </w:p>
    <w:p w:rsidR="00A7795F" w:rsidRPr="00A7795F" w:rsidRDefault="00A7795F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6C36FB" w:rsidRPr="006C36FB" w:rsidRDefault="006C36FB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6C36FB">
        <w:rPr>
          <w:rFonts w:ascii="Arial" w:hAnsi="Arial" w:cs="Arial"/>
        </w:rPr>
        <w:t>Neblagovremenu prijavu Komisija će odbiti rješenjem.</w:t>
      </w:r>
    </w:p>
    <w:p w:rsidR="006C36FB" w:rsidRDefault="006C36FB" w:rsidP="003639A4">
      <w:pPr>
        <w:pStyle w:val="T30X"/>
        <w:spacing w:before="0" w:after="0" w:line="276" w:lineRule="auto"/>
        <w:ind w:firstLine="0"/>
        <w:rPr>
          <w:sz w:val="24"/>
          <w:szCs w:val="24"/>
        </w:rPr>
      </w:pPr>
    </w:p>
    <w:p w:rsidR="006C36FB" w:rsidRPr="006C36FB" w:rsidRDefault="006C36FB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6C36FB">
        <w:rPr>
          <w:rFonts w:ascii="Arial" w:hAnsi="Arial" w:cs="Arial"/>
        </w:rPr>
        <w:t xml:space="preserve">Budžetom Opštine u okviru Glavnog grada-Golubovci, za </w:t>
      </w:r>
      <w:r>
        <w:rPr>
          <w:rFonts w:ascii="Arial" w:hAnsi="Arial" w:cs="Arial"/>
        </w:rPr>
        <w:t>finansiranje projekata nevladinih organizacija, opredijeljen je</w:t>
      </w:r>
      <w:r w:rsidR="00A7795F">
        <w:rPr>
          <w:rFonts w:ascii="Arial" w:hAnsi="Arial" w:cs="Arial"/>
        </w:rPr>
        <w:t xml:space="preserve"> ukupan</w:t>
      </w:r>
      <w:r>
        <w:rPr>
          <w:rFonts w:ascii="Arial" w:hAnsi="Arial" w:cs="Arial"/>
        </w:rPr>
        <w:t xml:space="preserve"> iznos od </w:t>
      </w:r>
      <w:r w:rsidRPr="002D2D33">
        <w:rPr>
          <w:rFonts w:ascii="Arial" w:hAnsi="Arial" w:cs="Arial"/>
        </w:rPr>
        <w:t>15.000,00</w:t>
      </w:r>
      <w:r>
        <w:rPr>
          <w:rFonts w:ascii="Arial" w:hAnsi="Arial" w:cs="Arial"/>
        </w:rPr>
        <w:t xml:space="preserve"> eura.</w:t>
      </w:r>
    </w:p>
    <w:p w:rsidR="006C36FB" w:rsidRPr="00611980" w:rsidRDefault="006C36FB" w:rsidP="003639A4">
      <w:pPr>
        <w:pStyle w:val="T30X"/>
        <w:spacing w:before="0" w:after="0" w:line="276" w:lineRule="auto"/>
        <w:ind w:firstLine="0"/>
        <w:rPr>
          <w:sz w:val="24"/>
          <w:szCs w:val="24"/>
        </w:rPr>
      </w:pPr>
    </w:p>
    <w:p w:rsidR="00B673A3" w:rsidRDefault="00B673A3" w:rsidP="003639A4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</w:rPr>
      </w:pPr>
      <w:r w:rsidRPr="002D2D33">
        <w:rPr>
          <w:rFonts w:ascii="Arial" w:hAnsi="Arial" w:cs="Arial"/>
          <w:color w:val="auto"/>
        </w:rPr>
        <w:t>Shodno članu 10 Odluke</w:t>
      </w:r>
      <w:r w:rsidRPr="00B673A3">
        <w:rPr>
          <w:rFonts w:ascii="Arial" w:hAnsi="Arial" w:cs="Arial"/>
          <w:color w:val="auto"/>
        </w:rPr>
        <w:t xml:space="preserve"> o finansiranju projekata nevladinih organizacija, u</w:t>
      </w:r>
      <w:r w:rsidR="003639A4" w:rsidRPr="00B673A3">
        <w:rPr>
          <w:rFonts w:ascii="Arial" w:hAnsi="Arial" w:cs="Arial"/>
          <w:color w:val="auto"/>
        </w:rPr>
        <w:t xml:space="preserve">kupan iznos sredstava traženih budžetom projekta ne može biti veći od 20% </w:t>
      </w:r>
      <w:r w:rsidR="00A7795F">
        <w:rPr>
          <w:rFonts w:ascii="Arial" w:hAnsi="Arial" w:cs="Arial"/>
          <w:color w:val="auto"/>
        </w:rPr>
        <w:t>iznosa sredstava predviđenih za raspodjelu na Konkursu, odnosno 3.000,00 eura.</w:t>
      </w:r>
    </w:p>
    <w:p w:rsidR="00A7795F" w:rsidRPr="00A7795F" w:rsidRDefault="00A7795F" w:rsidP="003639A4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</w:rPr>
      </w:pPr>
    </w:p>
    <w:p w:rsidR="003639A4" w:rsidRPr="00B673A3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</w:rPr>
      </w:pPr>
      <w:r w:rsidRPr="00B673A3">
        <w:rPr>
          <w:rFonts w:ascii="Arial" w:hAnsi="Arial" w:cs="Arial"/>
          <w:color w:val="auto"/>
        </w:rPr>
        <w:t xml:space="preserve">Ako nevladina organizacija ne konkuriše za finansiranje projekta u cjelini, dužna je da navede sve aktivnosti projekta, aktivnosti za koje potražuje sredstva na Konkursu i da dostavi dokaz na koji način je obezbijeđen ostatak sredstava. </w:t>
      </w:r>
    </w:p>
    <w:p w:rsidR="00B673A3" w:rsidRPr="00B673A3" w:rsidRDefault="00B673A3" w:rsidP="003639A4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</w:rPr>
      </w:pPr>
    </w:p>
    <w:p w:rsidR="003639A4" w:rsidRPr="00B673A3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B673A3">
        <w:rPr>
          <w:rFonts w:ascii="Arial" w:hAnsi="Arial" w:cs="Arial"/>
        </w:rPr>
        <w:t>Sredstva za finansiranje projekta nevladine organizacije dodjeljuju se u procentu koji ne može biti manji od 80% iznosa predviđenog budžetom projekta, osim u slučajevima kada nevladina organizacija konkuriše za finansiranje dijela projekta, tada ukupan iznos dodijeljenih sredstava ne može biti manji od 80% od traženog iznosa.</w:t>
      </w:r>
    </w:p>
    <w:p w:rsidR="00B673A3" w:rsidRPr="00611980" w:rsidRDefault="00B673A3" w:rsidP="003639A4">
      <w:pPr>
        <w:pStyle w:val="T30X"/>
        <w:spacing w:before="0" w:after="0" w:line="276" w:lineRule="auto"/>
        <w:ind w:firstLine="0"/>
        <w:rPr>
          <w:sz w:val="24"/>
          <w:szCs w:val="24"/>
        </w:rPr>
      </w:pPr>
    </w:p>
    <w:p w:rsidR="00B673A3" w:rsidRDefault="003639A4" w:rsidP="00B673A3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B673A3">
        <w:rPr>
          <w:rFonts w:ascii="Arial" w:hAnsi="Arial" w:cs="Arial"/>
        </w:rPr>
        <w:t>U slučaju kad projekat nevladine organizacije ne može biti finansiran u ukupnom iznosu sred</w:t>
      </w:r>
      <w:r w:rsidR="00B673A3" w:rsidRPr="00B673A3">
        <w:rPr>
          <w:rFonts w:ascii="Arial" w:hAnsi="Arial" w:cs="Arial"/>
        </w:rPr>
        <w:t>stava koji je naveden u prijavi,</w:t>
      </w:r>
      <w:r w:rsidRPr="00B673A3">
        <w:rPr>
          <w:rFonts w:ascii="Arial" w:hAnsi="Arial" w:cs="Arial"/>
        </w:rPr>
        <w:t xml:space="preserve"> Komisija će od nevladine organizacije tražiti izjašnjenje o tome da li sa manje dodijeljenih sredstava može realizovati projekat. Izjašnjenje  se dostavlja Komisiji u pisanom obli</w:t>
      </w:r>
      <w:r w:rsidR="00B673A3" w:rsidRPr="00B673A3">
        <w:rPr>
          <w:rFonts w:ascii="Arial" w:hAnsi="Arial" w:cs="Arial"/>
        </w:rPr>
        <w:t>ku, u roku od deset</w:t>
      </w:r>
      <w:r w:rsidRPr="00B673A3">
        <w:rPr>
          <w:rFonts w:ascii="Arial" w:hAnsi="Arial" w:cs="Arial"/>
        </w:rPr>
        <w:t xml:space="preserve"> dana od dana traženja izjašnjenja. Projekat će biti finansiran ukoliko</w:t>
      </w:r>
      <w:r w:rsidR="00B673A3" w:rsidRPr="00B673A3">
        <w:rPr>
          <w:rFonts w:ascii="Arial" w:hAnsi="Arial" w:cs="Arial"/>
        </w:rPr>
        <w:t xml:space="preserve"> nevladina organizacija u propisanom roku dostavi izjašnjenje da i sa manje dodijeljenih sredstava može realizovati predloženi projekat.</w:t>
      </w:r>
      <w:r w:rsidRPr="00B673A3">
        <w:rPr>
          <w:rFonts w:ascii="Arial" w:hAnsi="Arial" w:cs="Arial"/>
        </w:rPr>
        <w:t xml:space="preserve"> </w:t>
      </w:r>
    </w:p>
    <w:p w:rsidR="0043650C" w:rsidRDefault="0043650C" w:rsidP="00B673A3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43650C" w:rsidRDefault="0043650C" w:rsidP="00B673A3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43650C" w:rsidRDefault="0043650C" w:rsidP="00B673A3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43650C" w:rsidRDefault="0043650C" w:rsidP="00B673A3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43650C" w:rsidRPr="00B673A3" w:rsidRDefault="0043650C" w:rsidP="00B673A3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AE66A6" w:rsidRPr="00B673A3" w:rsidRDefault="003639A4" w:rsidP="003639A4">
      <w:pPr>
        <w:spacing w:line="276" w:lineRule="auto"/>
        <w:rPr>
          <w:rFonts w:ascii="Arial" w:hAnsi="Arial" w:cs="Arial"/>
          <w:sz w:val="22"/>
        </w:rPr>
      </w:pPr>
      <w:r w:rsidRPr="00B673A3">
        <w:rPr>
          <w:rFonts w:ascii="Arial" w:hAnsi="Arial" w:cs="Arial"/>
          <w:sz w:val="22"/>
        </w:rPr>
        <w:t>Nevladinoj organizaciji koja je na Konkurs prijavila više projekata mogu se dodijeliti sredstva za finansiranje samo jednog projekta.</w:t>
      </w:r>
    </w:p>
    <w:p w:rsidR="003639A4" w:rsidRPr="00B673A3" w:rsidRDefault="003639A4" w:rsidP="003639A4">
      <w:pPr>
        <w:spacing w:line="276" w:lineRule="auto"/>
        <w:rPr>
          <w:rFonts w:ascii="Arial" w:hAnsi="Arial" w:cs="Arial"/>
          <w:sz w:val="22"/>
        </w:rPr>
      </w:pPr>
      <w:r w:rsidRPr="00B673A3">
        <w:rPr>
          <w:rFonts w:ascii="Arial" w:hAnsi="Arial" w:cs="Arial"/>
          <w:sz w:val="22"/>
        </w:rPr>
        <w:t>Komisija će u roku od 15 dana od dana završetka Konkursa objaviti listu nevladinih organizacija koje su podnijele prijavu na Konkurs, sa naznakom o eventualnoj potrebi dopune dokumentacije.</w:t>
      </w:r>
    </w:p>
    <w:p w:rsidR="003639A4" w:rsidRPr="00B673A3" w:rsidRDefault="003639A4" w:rsidP="00B673A3">
      <w:pPr>
        <w:spacing w:line="276" w:lineRule="auto"/>
        <w:rPr>
          <w:rFonts w:ascii="Arial" w:hAnsi="Arial" w:cs="Arial"/>
          <w:color w:val="000000"/>
          <w:sz w:val="22"/>
        </w:rPr>
      </w:pPr>
      <w:r w:rsidRPr="00B673A3">
        <w:rPr>
          <w:rFonts w:ascii="Arial" w:hAnsi="Arial" w:cs="Arial"/>
          <w:sz w:val="22"/>
        </w:rPr>
        <w:t xml:space="preserve">Nevladina organizacija sa liste, dužna je da dopuni dokumentaciju u roku od pet dana od dana objavljivanja liste. Ako se utvrđeni nedostaci ne otklone u roku, prijava </w:t>
      </w:r>
      <w:r w:rsidR="00AE66A6">
        <w:rPr>
          <w:rFonts w:ascii="Arial" w:hAnsi="Arial" w:cs="Arial"/>
          <w:sz w:val="22"/>
        </w:rPr>
        <w:t>će biti odbijena</w:t>
      </w:r>
      <w:r w:rsidRPr="00B673A3">
        <w:rPr>
          <w:rFonts w:ascii="Arial" w:hAnsi="Arial" w:cs="Arial"/>
          <w:color w:val="000000"/>
          <w:sz w:val="22"/>
        </w:rPr>
        <w:t xml:space="preserve">. </w:t>
      </w:r>
    </w:p>
    <w:p w:rsidR="003639A4" w:rsidRPr="00B673A3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B673A3">
        <w:rPr>
          <w:rFonts w:ascii="Arial" w:hAnsi="Arial" w:cs="Arial"/>
        </w:rPr>
        <w:t xml:space="preserve">U postupku ocjene dokumentacije podnijete u skladu sa Konkursom, Komisija ocjenjuje projekat, po sljedećim kriterijumima: </w:t>
      </w:r>
    </w:p>
    <w:p w:rsidR="00B673A3" w:rsidRPr="00B673A3" w:rsidRDefault="00B673A3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3639A4" w:rsidRPr="00B673A3" w:rsidRDefault="003639A4" w:rsidP="003639A4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2"/>
        </w:rPr>
      </w:pPr>
      <w:r w:rsidRPr="00B673A3">
        <w:rPr>
          <w:rFonts w:ascii="Arial" w:hAnsi="Arial" w:cs="Arial"/>
          <w:sz w:val="22"/>
        </w:rPr>
        <w:t>doprinos prijavljenog projekta ostvarivanju javnog interesa u određenoj oblasti;</w:t>
      </w:r>
    </w:p>
    <w:p w:rsidR="003639A4" w:rsidRPr="00B673A3" w:rsidRDefault="003639A4" w:rsidP="003639A4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2"/>
        </w:rPr>
      </w:pPr>
      <w:r w:rsidRPr="00B673A3">
        <w:rPr>
          <w:rFonts w:ascii="Arial" w:hAnsi="Arial" w:cs="Arial"/>
          <w:sz w:val="22"/>
        </w:rPr>
        <w:t>kvalitet projekta;</w:t>
      </w:r>
    </w:p>
    <w:p w:rsidR="003639A4" w:rsidRPr="00B673A3" w:rsidRDefault="003639A4" w:rsidP="003639A4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2"/>
        </w:rPr>
      </w:pPr>
      <w:r w:rsidRPr="00B673A3">
        <w:rPr>
          <w:rFonts w:ascii="Arial" w:hAnsi="Arial" w:cs="Arial"/>
          <w:sz w:val="22"/>
        </w:rPr>
        <w:t>kapacitet nevladine organizacije da realizuje prijavljeni projekat;</w:t>
      </w:r>
    </w:p>
    <w:p w:rsidR="003639A4" w:rsidRPr="00B673A3" w:rsidRDefault="003639A4" w:rsidP="00B673A3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 w:rsidRPr="00B673A3">
        <w:rPr>
          <w:rFonts w:ascii="Arial" w:hAnsi="Arial" w:cs="Arial"/>
        </w:rPr>
        <w:t>transparentnost rada nevladine organizacije.</w:t>
      </w:r>
    </w:p>
    <w:p w:rsidR="003639A4" w:rsidRPr="00B673A3" w:rsidRDefault="00B673A3" w:rsidP="003639A4">
      <w:pPr>
        <w:spacing w:line="276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Na osnovu R</w:t>
      </w:r>
      <w:r w:rsidR="003639A4" w:rsidRPr="00B673A3">
        <w:rPr>
          <w:rFonts w:ascii="Arial" w:hAnsi="Arial" w:cs="Arial"/>
          <w:color w:val="000000"/>
          <w:sz w:val="22"/>
        </w:rPr>
        <w:t>ang liste Komisija sačinjava i</w:t>
      </w:r>
      <w:r>
        <w:rPr>
          <w:rFonts w:ascii="Arial" w:hAnsi="Arial" w:cs="Arial"/>
          <w:color w:val="000000"/>
          <w:sz w:val="22"/>
        </w:rPr>
        <w:t>zvještaj sa prijedlogom projekata</w:t>
      </w:r>
      <w:r w:rsidR="003639A4" w:rsidRPr="00B673A3">
        <w:rPr>
          <w:rFonts w:ascii="Arial" w:hAnsi="Arial" w:cs="Arial"/>
          <w:color w:val="000000"/>
          <w:sz w:val="22"/>
        </w:rPr>
        <w:t xml:space="preserve"> kojima će se dodijeliti sredstva iz Budžeta i iznos tih sredstava.</w:t>
      </w:r>
    </w:p>
    <w:p w:rsidR="003639A4" w:rsidRPr="00B673A3" w:rsidRDefault="003639A4" w:rsidP="003639A4">
      <w:pPr>
        <w:spacing w:line="276" w:lineRule="auto"/>
        <w:rPr>
          <w:rFonts w:ascii="Arial" w:hAnsi="Arial" w:cs="Arial"/>
          <w:color w:val="000000"/>
          <w:sz w:val="22"/>
        </w:rPr>
      </w:pPr>
      <w:r w:rsidRPr="00B673A3">
        <w:rPr>
          <w:rFonts w:ascii="Arial" w:hAnsi="Arial" w:cs="Arial"/>
          <w:color w:val="000000"/>
          <w:sz w:val="22"/>
        </w:rPr>
        <w:t>Komisija podnosi izvještaj predsjedniku Opštine u roku od 15 dana od dana završetka roka za dostavljanje dopune dokumentacije.</w:t>
      </w:r>
    </w:p>
    <w:p w:rsidR="00334138" w:rsidRDefault="00334138" w:rsidP="003639A4">
      <w:pPr>
        <w:pStyle w:val="ListParagraph"/>
        <w:ind w:left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Na osnovu dostavljenog izvještaja, predsjednik Opštine u roku od osam dana donosi Odluku o raspodjeli sredstava, koja se objavljuje na web sajtu Opštine i dostavlja učesnicima Konkursa. </w:t>
      </w:r>
    </w:p>
    <w:p w:rsidR="003639A4" w:rsidRPr="00334138" w:rsidRDefault="00AE66A6" w:rsidP="003639A4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Nevladine organizacije kojima su</w:t>
      </w:r>
      <w:r w:rsidR="003639A4" w:rsidRPr="00334138">
        <w:rPr>
          <w:rFonts w:ascii="Arial" w:hAnsi="Arial" w:cs="Arial"/>
          <w:sz w:val="22"/>
        </w:rPr>
        <w:t xml:space="preserve"> odlukom dodjeljena sr</w:t>
      </w:r>
      <w:r>
        <w:rPr>
          <w:rFonts w:ascii="Arial" w:hAnsi="Arial" w:cs="Arial"/>
          <w:sz w:val="22"/>
        </w:rPr>
        <w:t xml:space="preserve">edstva za realizaciju projekata, </w:t>
      </w:r>
      <w:r w:rsidR="003639A4" w:rsidRPr="00334138">
        <w:rPr>
          <w:rFonts w:ascii="Arial" w:hAnsi="Arial" w:cs="Arial"/>
          <w:sz w:val="22"/>
        </w:rPr>
        <w:t>potpisuju sa Opštinom ugovor, kojim se preziciraju prava i obaveze ugovornih strana, u roku od 15 dana od dana objavljivanja odluke.</w:t>
      </w:r>
    </w:p>
    <w:p w:rsidR="003639A4" w:rsidRPr="00334138" w:rsidRDefault="003639A4" w:rsidP="003639A4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334138">
        <w:rPr>
          <w:rFonts w:ascii="Arial" w:hAnsi="Arial" w:cs="Arial"/>
        </w:rPr>
        <w:t>Nevladina organizacija čiji je projekat finansiran</w:t>
      </w:r>
      <w:r w:rsidR="00334138" w:rsidRPr="00334138">
        <w:rPr>
          <w:rFonts w:ascii="Arial" w:hAnsi="Arial" w:cs="Arial"/>
        </w:rPr>
        <w:t>,</w:t>
      </w:r>
      <w:r w:rsidRPr="00334138">
        <w:rPr>
          <w:rFonts w:ascii="Arial" w:hAnsi="Arial" w:cs="Arial"/>
        </w:rPr>
        <w:t xml:space="preserve"> u skladu sa ovom Odlukom</w:t>
      </w:r>
      <w:r w:rsidR="00334138" w:rsidRPr="00334138">
        <w:rPr>
          <w:rFonts w:ascii="Arial" w:hAnsi="Arial" w:cs="Arial"/>
        </w:rPr>
        <w:t>,</w:t>
      </w:r>
      <w:r w:rsidRPr="00334138">
        <w:rPr>
          <w:rFonts w:ascii="Arial" w:hAnsi="Arial" w:cs="Arial"/>
        </w:rPr>
        <w:t xml:space="preserve"> dužna je da Komisiji podnese izvještaj o realizaciji projekta sa finansijskim izvještajem, odnosno računima o utrošku sredstava, najkasnije do isteka godine za koju su sredstva dodijeljena.</w:t>
      </w:r>
    </w:p>
    <w:p w:rsidR="003639A4" w:rsidRPr="00334138" w:rsidRDefault="003639A4" w:rsidP="003639A4">
      <w:pPr>
        <w:rPr>
          <w:rFonts w:ascii="Arial" w:hAnsi="Arial" w:cs="Arial"/>
          <w:sz w:val="22"/>
        </w:rPr>
      </w:pPr>
      <w:r w:rsidRPr="00334138">
        <w:rPr>
          <w:rFonts w:ascii="Arial" w:hAnsi="Arial" w:cs="Arial"/>
          <w:sz w:val="22"/>
        </w:rPr>
        <w:t>Konkurs je otvoren 30 dana od dana objavljivanja, a posljednji dan u kome je moguće predati prijavu je</w:t>
      </w:r>
      <w:r w:rsidR="004D7B9F">
        <w:rPr>
          <w:rFonts w:ascii="Arial" w:hAnsi="Arial" w:cs="Arial"/>
          <w:sz w:val="22"/>
        </w:rPr>
        <w:t xml:space="preserve"> 30.03.</w:t>
      </w:r>
      <w:r w:rsidR="002D49A0" w:rsidRPr="004D7B9F">
        <w:rPr>
          <w:rFonts w:ascii="Arial" w:hAnsi="Arial" w:cs="Arial"/>
          <w:sz w:val="22"/>
        </w:rPr>
        <w:t>2022</w:t>
      </w:r>
      <w:r w:rsidR="002D2D33" w:rsidRPr="004D7B9F">
        <w:rPr>
          <w:rFonts w:ascii="Arial" w:hAnsi="Arial" w:cs="Arial"/>
          <w:sz w:val="22"/>
        </w:rPr>
        <w:t>.</w:t>
      </w:r>
      <w:r w:rsidR="004D7B9F">
        <w:rPr>
          <w:rFonts w:ascii="Arial" w:hAnsi="Arial" w:cs="Arial"/>
          <w:sz w:val="22"/>
        </w:rPr>
        <w:t xml:space="preserve"> godine, do 16</w:t>
      </w:r>
      <w:r w:rsidR="002D49A0">
        <w:rPr>
          <w:rFonts w:ascii="Arial" w:hAnsi="Arial" w:cs="Arial"/>
          <w:sz w:val="22"/>
        </w:rPr>
        <w:t>,00 časova.</w:t>
      </w:r>
    </w:p>
    <w:p w:rsidR="003639A4" w:rsidRPr="00334138" w:rsidRDefault="003639A4" w:rsidP="003639A4">
      <w:pPr>
        <w:rPr>
          <w:rFonts w:ascii="Arial" w:hAnsi="Arial" w:cs="Arial"/>
          <w:sz w:val="22"/>
        </w:rPr>
      </w:pPr>
      <w:r w:rsidRPr="00334138">
        <w:rPr>
          <w:rFonts w:ascii="Arial" w:hAnsi="Arial" w:cs="Arial"/>
          <w:sz w:val="22"/>
          <w:shd w:val="clear" w:color="auto" w:fill="FFFFFF"/>
        </w:rPr>
        <w:t xml:space="preserve">Komisija </w:t>
      </w:r>
      <w:r w:rsidR="00B35E8E">
        <w:rPr>
          <w:rFonts w:ascii="Arial" w:hAnsi="Arial" w:cs="Arial"/>
          <w:sz w:val="22"/>
          <w:shd w:val="clear" w:color="auto" w:fill="FFFFFF"/>
        </w:rPr>
        <w:t>neće razmatrati neblagovremene</w:t>
      </w:r>
      <w:r w:rsidRPr="00334138">
        <w:rPr>
          <w:rFonts w:ascii="Arial" w:hAnsi="Arial" w:cs="Arial"/>
          <w:sz w:val="22"/>
          <w:shd w:val="clear" w:color="auto" w:fill="FFFFFF"/>
        </w:rPr>
        <w:t xml:space="preserve"> prijave koje nijesu podnijete u predviđenoj prijavnoj formi i koje ne ispunjavaju zahtjeve iz ovog Konkursa, kao ni prijave podnijete od strane NVO koja nije dostavila izvještaje o realizaciji podržanih projekata u prethodne 2 godine.</w:t>
      </w:r>
      <w:r w:rsidRPr="00334138">
        <w:rPr>
          <w:rFonts w:ascii="Arial" w:hAnsi="Arial" w:cs="Arial"/>
          <w:sz w:val="22"/>
        </w:rPr>
        <w:t xml:space="preserve"> </w:t>
      </w:r>
    </w:p>
    <w:p w:rsidR="003639A4" w:rsidRPr="00334138" w:rsidRDefault="003639A4" w:rsidP="003639A4">
      <w:pPr>
        <w:rPr>
          <w:rFonts w:ascii="Arial" w:hAnsi="Arial" w:cs="Arial"/>
          <w:sz w:val="22"/>
        </w:rPr>
      </w:pPr>
      <w:r w:rsidRPr="00334138">
        <w:rPr>
          <w:rFonts w:ascii="Arial" w:hAnsi="Arial" w:cs="Arial"/>
          <w:sz w:val="22"/>
        </w:rPr>
        <w:t>Priložena dokumentacija se ne vraća.</w:t>
      </w:r>
    </w:p>
    <w:p w:rsidR="003639A4" w:rsidRPr="00334138" w:rsidRDefault="003639A4" w:rsidP="003639A4">
      <w:pPr>
        <w:rPr>
          <w:rFonts w:ascii="Arial" w:hAnsi="Arial" w:cs="Arial"/>
          <w:sz w:val="22"/>
        </w:rPr>
      </w:pPr>
    </w:p>
    <w:p w:rsidR="003639A4" w:rsidRPr="00AE66A6" w:rsidRDefault="00462AB3" w:rsidP="003639A4">
      <w:pPr>
        <w:rPr>
          <w:rFonts w:ascii="Arial" w:hAnsi="Arial" w:cs="Arial"/>
          <w:sz w:val="22"/>
          <w:u w:val="single"/>
        </w:rPr>
      </w:pPr>
      <w:proofErr w:type="spellStart"/>
      <w:r>
        <w:rPr>
          <w:rFonts w:ascii="Arial" w:hAnsi="Arial" w:cs="Arial"/>
          <w:sz w:val="22"/>
          <w:u w:val="single"/>
        </w:rPr>
        <w:t>Napomena</w:t>
      </w:r>
      <w:proofErr w:type="spellEnd"/>
      <w:r>
        <w:rPr>
          <w:rFonts w:ascii="Arial" w:hAnsi="Arial" w:cs="Arial"/>
          <w:sz w:val="22"/>
          <w:u w:val="single"/>
        </w:rPr>
        <w:t xml:space="preserve">: </w:t>
      </w:r>
      <w:proofErr w:type="spellStart"/>
      <w:r w:rsidR="003639A4" w:rsidRPr="00AE66A6">
        <w:rPr>
          <w:rFonts w:ascii="Arial" w:hAnsi="Arial" w:cs="Arial"/>
          <w:sz w:val="22"/>
          <w:u w:val="single"/>
        </w:rPr>
        <w:t>Sve</w:t>
      </w:r>
      <w:proofErr w:type="spellEnd"/>
      <w:r w:rsidR="003639A4" w:rsidRPr="00AE66A6">
        <w:rPr>
          <w:rFonts w:ascii="Arial" w:hAnsi="Arial" w:cs="Arial"/>
          <w:sz w:val="22"/>
          <w:u w:val="single"/>
        </w:rPr>
        <w:t xml:space="preserve"> </w:t>
      </w:r>
      <w:proofErr w:type="spellStart"/>
      <w:r w:rsidR="003639A4" w:rsidRPr="00AE66A6">
        <w:rPr>
          <w:rFonts w:ascii="Arial" w:hAnsi="Arial" w:cs="Arial"/>
          <w:sz w:val="22"/>
          <w:u w:val="single"/>
        </w:rPr>
        <w:t>dodatne</w:t>
      </w:r>
      <w:proofErr w:type="spellEnd"/>
      <w:r w:rsidR="003639A4" w:rsidRPr="00AE66A6">
        <w:rPr>
          <w:rFonts w:ascii="Arial" w:hAnsi="Arial" w:cs="Arial"/>
          <w:sz w:val="22"/>
          <w:u w:val="single"/>
        </w:rPr>
        <w:t xml:space="preserve"> </w:t>
      </w:r>
      <w:proofErr w:type="spellStart"/>
      <w:r w:rsidR="003639A4" w:rsidRPr="00AE66A6">
        <w:rPr>
          <w:rFonts w:ascii="Arial" w:hAnsi="Arial" w:cs="Arial"/>
          <w:sz w:val="22"/>
          <w:u w:val="single"/>
        </w:rPr>
        <w:t>informacije</w:t>
      </w:r>
      <w:proofErr w:type="spellEnd"/>
      <w:r w:rsidR="003639A4" w:rsidRPr="00AE66A6">
        <w:rPr>
          <w:rFonts w:ascii="Arial" w:hAnsi="Arial" w:cs="Arial"/>
          <w:sz w:val="22"/>
          <w:u w:val="single"/>
        </w:rPr>
        <w:t xml:space="preserve"> u vezi </w:t>
      </w:r>
      <w:proofErr w:type="gramStart"/>
      <w:r w:rsidR="003639A4" w:rsidRPr="00AE66A6">
        <w:rPr>
          <w:rFonts w:ascii="Arial" w:hAnsi="Arial" w:cs="Arial"/>
          <w:sz w:val="22"/>
          <w:u w:val="single"/>
        </w:rPr>
        <w:t>sa</w:t>
      </w:r>
      <w:proofErr w:type="gramEnd"/>
      <w:r w:rsidR="003639A4" w:rsidRPr="00AE66A6">
        <w:rPr>
          <w:rFonts w:ascii="Arial" w:hAnsi="Arial" w:cs="Arial"/>
          <w:sz w:val="22"/>
          <w:u w:val="single"/>
        </w:rPr>
        <w:t xml:space="preserve"> Konkursom, mogu se dobiti </w:t>
      </w:r>
      <w:r w:rsidR="00334138" w:rsidRPr="00AE66A6">
        <w:rPr>
          <w:rFonts w:ascii="Arial" w:hAnsi="Arial" w:cs="Arial"/>
          <w:sz w:val="22"/>
          <w:u w:val="single"/>
        </w:rPr>
        <w:t>na telefon</w:t>
      </w:r>
      <w:r w:rsidR="003639A4" w:rsidRPr="00AE66A6">
        <w:rPr>
          <w:rFonts w:ascii="Arial" w:hAnsi="Arial" w:cs="Arial"/>
          <w:sz w:val="22"/>
          <w:u w:val="single"/>
        </w:rPr>
        <w:t xml:space="preserve">: </w:t>
      </w:r>
      <w:r w:rsidR="003560EE" w:rsidRPr="002D2D33">
        <w:rPr>
          <w:rFonts w:ascii="Arial" w:hAnsi="Arial" w:cs="Arial"/>
          <w:sz w:val="22"/>
          <w:u w:val="single"/>
        </w:rPr>
        <w:t>069/041-401</w:t>
      </w:r>
      <w:r w:rsidR="003639A4" w:rsidRPr="002D2D33">
        <w:rPr>
          <w:rFonts w:ascii="Arial" w:hAnsi="Arial" w:cs="Arial"/>
          <w:sz w:val="22"/>
          <w:u w:val="single"/>
        </w:rPr>
        <w:t>,</w:t>
      </w:r>
      <w:r w:rsidR="003639A4" w:rsidRPr="00AE66A6">
        <w:rPr>
          <w:rFonts w:ascii="Arial" w:hAnsi="Arial" w:cs="Arial"/>
          <w:sz w:val="22"/>
          <w:u w:val="single"/>
        </w:rPr>
        <w:t xml:space="preserve"> radnim danima od </w:t>
      </w:r>
      <w:r w:rsidR="003639A4" w:rsidRPr="002D2D33">
        <w:rPr>
          <w:rFonts w:ascii="Arial" w:hAnsi="Arial" w:cs="Arial"/>
          <w:sz w:val="22"/>
          <w:u w:val="single"/>
        </w:rPr>
        <w:t>12 do 14h.</w:t>
      </w:r>
      <w:r w:rsidR="003639A4" w:rsidRPr="00AE66A6">
        <w:rPr>
          <w:rFonts w:ascii="Arial" w:hAnsi="Arial" w:cs="Arial"/>
          <w:sz w:val="22"/>
          <w:u w:val="single"/>
        </w:rPr>
        <w:t xml:space="preserve"> </w:t>
      </w:r>
    </w:p>
    <w:p w:rsidR="00334138" w:rsidRPr="00334138" w:rsidRDefault="00334138" w:rsidP="003639A4">
      <w:pPr>
        <w:rPr>
          <w:rFonts w:ascii="Arial" w:hAnsi="Arial" w:cs="Arial"/>
          <w:sz w:val="22"/>
        </w:rPr>
      </w:pPr>
    </w:p>
    <w:p w:rsidR="003639A4" w:rsidRPr="00AE66A6" w:rsidRDefault="003639A4" w:rsidP="003639A4">
      <w:pPr>
        <w:pStyle w:val="ListParagraph"/>
        <w:tabs>
          <w:tab w:val="left" w:pos="6465"/>
        </w:tabs>
        <w:jc w:val="both"/>
        <w:rPr>
          <w:rFonts w:ascii="Arial" w:hAnsi="Arial" w:cs="Arial"/>
          <w:lang w:val="sr-Latn-CS"/>
        </w:rPr>
      </w:pPr>
      <w:r w:rsidRPr="00334138">
        <w:rPr>
          <w:rFonts w:ascii="Arial" w:hAnsi="Arial" w:cs="Arial"/>
          <w:lang w:val="sr-Latn-CS"/>
        </w:rPr>
        <w:tab/>
      </w:r>
      <w:r w:rsidR="00AE66A6" w:rsidRPr="00AE66A6">
        <w:rPr>
          <w:rFonts w:ascii="Arial" w:hAnsi="Arial" w:cs="Arial"/>
          <w:b/>
          <w:lang w:val="sr-Latn-CS"/>
        </w:rPr>
        <w:t xml:space="preserve"> </w:t>
      </w:r>
      <w:r w:rsidR="00B85FE9">
        <w:rPr>
          <w:rFonts w:ascii="Arial" w:hAnsi="Arial" w:cs="Arial"/>
          <w:lang w:val="sr-Latn-CS"/>
        </w:rPr>
        <w:t>Ivan</w:t>
      </w:r>
      <w:r w:rsidR="003560EE">
        <w:rPr>
          <w:rFonts w:ascii="Arial" w:hAnsi="Arial" w:cs="Arial"/>
          <w:lang w:val="sr-Latn-CS"/>
        </w:rPr>
        <w:t xml:space="preserve"> Ćupić</w:t>
      </w:r>
    </w:p>
    <w:p w:rsidR="003639A4" w:rsidRPr="00AE66A6" w:rsidRDefault="003639A4" w:rsidP="003639A4">
      <w:pPr>
        <w:spacing w:line="276" w:lineRule="auto"/>
        <w:jc w:val="center"/>
        <w:rPr>
          <w:rFonts w:ascii="Arial" w:hAnsi="Arial" w:cs="Arial"/>
          <w:sz w:val="22"/>
          <w:lang w:val="sr-Latn-CS"/>
        </w:rPr>
      </w:pPr>
      <w:r w:rsidRPr="00AE66A6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</w:t>
      </w:r>
      <w:r w:rsidR="003560EE">
        <w:rPr>
          <w:rFonts w:ascii="Arial" w:hAnsi="Arial" w:cs="Arial"/>
          <w:sz w:val="22"/>
          <w:lang w:val="sr-Latn-CS"/>
        </w:rPr>
        <w:t>Predsjednik</w:t>
      </w:r>
      <w:r w:rsidR="00AE66A6">
        <w:rPr>
          <w:rFonts w:ascii="Arial" w:hAnsi="Arial" w:cs="Arial"/>
          <w:sz w:val="22"/>
          <w:lang w:val="sr-Latn-CS"/>
        </w:rPr>
        <w:t xml:space="preserve"> Komisije</w:t>
      </w:r>
    </w:p>
    <w:p w:rsidR="003639A4" w:rsidRPr="00334138" w:rsidRDefault="003639A4" w:rsidP="003639A4">
      <w:pPr>
        <w:spacing w:line="276" w:lineRule="auto"/>
        <w:ind w:left="5040" w:firstLine="720"/>
        <w:rPr>
          <w:rFonts w:ascii="Arial" w:hAnsi="Arial" w:cs="Arial"/>
          <w:sz w:val="22"/>
          <w:lang w:val="sr-Latn-CS"/>
        </w:rPr>
      </w:pPr>
      <w:r w:rsidRPr="00334138">
        <w:rPr>
          <w:rFonts w:ascii="Arial" w:hAnsi="Arial" w:cs="Arial"/>
          <w:sz w:val="22"/>
          <w:lang w:val="sr-Latn-CS"/>
        </w:rPr>
        <w:t xml:space="preserve">          </w:t>
      </w:r>
    </w:p>
    <w:p w:rsidR="00DC7C92" w:rsidRPr="00334138" w:rsidRDefault="00DC7C92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DC7C92" w:rsidRDefault="00DC7C92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sectPr w:rsidR="00DC7C92" w:rsidSect="006C6F64">
      <w:headerReference w:type="default" r:id="rId8"/>
      <w:headerReference w:type="first" r:id="rId9"/>
      <w:pgSz w:w="11906" w:h="16838" w:code="9"/>
      <w:pgMar w:top="1276" w:right="1418" w:bottom="567" w:left="1418" w:header="720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D5" w:rsidRDefault="002C7FD5" w:rsidP="00A6505B">
      <w:pPr>
        <w:spacing w:before="0" w:after="0" w:line="240" w:lineRule="auto"/>
      </w:pPr>
      <w:r>
        <w:separator/>
      </w:r>
    </w:p>
  </w:endnote>
  <w:endnote w:type="continuationSeparator" w:id="0">
    <w:p w:rsidR="002C7FD5" w:rsidRDefault="002C7FD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D5" w:rsidRDefault="002C7FD5" w:rsidP="00A6505B">
      <w:pPr>
        <w:spacing w:before="0" w:after="0" w:line="240" w:lineRule="auto"/>
      </w:pPr>
      <w:r>
        <w:separator/>
      </w:r>
    </w:p>
  </w:footnote>
  <w:footnote w:type="continuationSeparator" w:id="0">
    <w:p w:rsidR="002C7FD5" w:rsidRDefault="002C7FD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834267" w:rsidP="00A7499D">
    <w:pPr>
      <w:pStyle w:val="NoSpacing"/>
      <w:rPr>
        <w:rFonts w:ascii="Arial" w:eastAsiaTheme="majorEastAsia" w:hAnsi="Arial" w:cs="Arial"/>
        <w:sz w:val="22"/>
      </w:rPr>
    </w:pPr>
    <w:r w:rsidRPr="00834267">
      <w:rPr>
        <w:rFonts w:ascii="Arial" w:eastAsia="Times New Roman" w:hAnsi="Arial" w:cs="Arial"/>
        <w:strike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6" type="#_x0000_t202" style="position:absolute;left:0;text-align:left;margin-left:72.4pt;margin-top:9.15pt;width:290.05pt;height:66.6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4106">
            <w:txbxContent>
              <w:p w:rsidR="00E70C0D" w:rsidRDefault="00E70C0D" w:rsidP="00E70C0D">
                <w:pPr>
                  <w:pStyle w:val="NoSpacing"/>
                </w:pPr>
                <w:r>
                  <w:t>Crna Gora</w:t>
                </w:r>
              </w:p>
              <w:p w:rsidR="00E70C0D" w:rsidRDefault="00E70C0D" w:rsidP="00E70C0D">
                <w:pPr>
                  <w:pStyle w:val="NoSpacing"/>
                </w:pPr>
                <w:r>
                  <w:t>Glavni grad Podgorica</w:t>
                </w:r>
              </w:p>
              <w:p w:rsidR="00E70C0D" w:rsidRDefault="00E70C0D" w:rsidP="00E70C0D">
                <w:pPr>
                  <w:pStyle w:val="NoSpacing"/>
                </w:pPr>
                <w:r>
                  <w:t xml:space="preserve">OPŠTINA U OKVIRU GLAVNOG GRADA </w:t>
                </w:r>
                <w:r w:rsidR="00E775A3">
                  <w:t>–</w:t>
                </w:r>
                <w:r>
                  <w:t xml:space="preserve"> GOLUBOVCI</w:t>
                </w:r>
              </w:p>
              <w:p w:rsidR="00E775A3" w:rsidRPr="00AF27FF" w:rsidRDefault="00E775A3" w:rsidP="00E70C0D">
                <w:pPr>
                  <w:pStyle w:val="NoSpacing"/>
                </w:pPr>
              </w:p>
            </w:txbxContent>
          </v:textbox>
        </v:shape>
      </w:pict>
    </w:r>
    <w:r w:rsidRPr="00834267">
      <w:rPr>
        <w:rFonts w:ascii="Arial" w:eastAsia="Times New Roman" w:hAnsi="Arial" w:cs="Arial"/>
      </w:rPr>
      <w:pict>
        <v:line id="_x0000_s4105" style="position:absolute;left:0;text-align:left;z-index:251665408;visibility:visible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834267">
      <w:rPr>
        <w:rFonts w:ascii="Arial" w:hAnsi="Arial" w:cs="Arial"/>
        <w:noProof/>
      </w:rPr>
      <w:pict>
        <v:shape id="_x0000_s4104" type="#_x0000_t202" style="position:absolute;left:0;text-align:left;margin-left:-18.6pt;margin-top:-8.45pt;width:86.95pt;height:84.2pt;z-index:251663360" fillcolor="white [3212]" strokecolor="white [3212]">
          <v:textbox>
            <w:txbxContent>
              <w:p w:rsidR="007A26FB" w:rsidRPr="006B730D" w:rsidRDefault="006B730D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  <w:r w:rsidRPr="006B730D">
                  <w:rPr>
                    <w:noProof/>
                    <w:color w:val="FFFFFF" w:themeColor="background1"/>
                  </w:rPr>
                  <w:drawing>
                    <wp:inline distT="0" distB="0" distL="0" distR="0">
                      <wp:extent cx="828675" cy="666750"/>
                      <wp:effectExtent l="19050" t="0" r="9525" b="0"/>
                      <wp:docPr id="5" name="Picture 1" descr="PodgoricaCo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odgoricaCo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4267">
      <w:rPr>
        <w:rFonts w:ascii="Arial" w:eastAsia="Times New Roman" w:hAnsi="Arial" w:cs="Arial"/>
      </w:rPr>
      <w:pict>
        <v:line id="Straight Connector 27" o:spid="_x0000_s4099" style="position:absolute;left:0;text-align:left;z-index:251659264;visibility:visible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834267">
      <w:rPr>
        <w:rFonts w:ascii="Arial" w:eastAsia="Times New Roman" w:hAnsi="Arial" w:cs="Arial"/>
        <w:strike/>
      </w:rPr>
      <w:pict>
        <v:shape id="_x0000_s4097" type="#_x0000_t202" style="position:absolute;left:0;text-align:left;margin-left:355pt;margin-top:-15.25pt;width:112.8pt;height:140.45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4097">
            <w:txbxContent>
              <w:p w:rsidR="00B003EE" w:rsidRPr="00121437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Adresa</w:t>
                </w:r>
                <w:r w:rsidRPr="00121437">
                  <w:rPr>
                    <w:sz w:val="20"/>
                  </w:rPr>
                  <w:t xml:space="preserve">: </w:t>
                </w:r>
                <w:r w:rsidR="00A65E8F">
                  <w:rPr>
                    <w:sz w:val="20"/>
                  </w:rPr>
                  <w:t>Glavna Gradska ulica Anovi 89</w:t>
                </w:r>
              </w:p>
              <w:p w:rsidR="00E33E4E" w:rsidRPr="00AF27FF" w:rsidRDefault="00E33E4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121437">
                  <w:rPr>
                    <w:sz w:val="20"/>
                  </w:rPr>
                  <w:t>81304, Golubovci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</w:t>
                </w:r>
                <w:r w:rsidR="00A7499D">
                  <w:rPr>
                    <w:sz w:val="20"/>
                  </w:rPr>
                  <w:t>20 873 290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</w:t>
                </w:r>
                <w:r w:rsidR="00A7499D">
                  <w:rPr>
                    <w:sz w:val="20"/>
                  </w:rPr>
                  <w:t xml:space="preserve"> 20 873 290</w:t>
                </w:r>
              </w:p>
              <w:p w:rsidR="00B167AC" w:rsidRPr="00AF27FF" w:rsidRDefault="00AF27FF" w:rsidP="00A7499D">
                <w:pPr>
                  <w:spacing w:before="0" w:after="0" w:line="240" w:lineRule="auto"/>
                  <w:jc w:val="center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A65E8F">
                  <w:rPr>
                    <w:color w:val="0070C0"/>
                    <w:sz w:val="20"/>
                  </w:rPr>
                  <w:t>golubovci</w:t>
                </w:r>
                <w:r w:rsidR="00A7499D">
                  <w:rPr>
                    <w:color w:val="0070C0"/>
                    <w:sz w:val="20"/>
                  </w:rPr>
                  <w:t>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901"/>
    <w:multiLevelType w:val="hybridMultilevel"/>
    <w:tmpl w:val="11AC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1608B"/>
    <w:multiLevelType w:val="hybridMultilevel"/>
    <w:tmpl w:val="F7E0F9CE"/>
    <w:lvl w:ilvl="0" w:tplc="DE2833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847B3"/>
    <w:multiLevelType w:val="hybridMultilevel"/>
    <w:tmpl w:val="74161354"/>
    <w:lvl w:ilvl="0" w:tplc="62969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C63CD"/>
    <w:multiLevelType w:val="hybridMultilevel"/>
    <w:tmpl w:val="2B362778"/>
    <w:lvl w:ilvl="0" w:tplc="765298C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BB2E20"/>
    <w:multiLevelType w:val="hybridMultilevel"/>
    <w:tmpl w:val="8DE64F7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690"/>
    <w:multiLevelType w:val="hybridMultilevel"/>
    <w:tmpl w:val="1E56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6322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20673"/>
    <w:rsid w:val="00071E3B"/>
    <w:rsid w:val="00086797"/>
    <w:rsid w:val="000A1117"/>
    <w:rsid w:val="000B6084"/>
    <w:rsid w:val="000D12EF"/>
    <w:rsid w:val="000F0AFE"/>
    <w:rsid w:val="000F2AA0"/>
    <w:rsid w:val="000F2B95"/>
    <w:rsid w:val="000F2BFC"/>
    <w:rsid w:val="000F311E"/>
    <w:rsid w:val="001053EE"/>
    <w:rsid w:val="00107821"/>
    <w:rsid w:val="00121437"/>
    <w:rsid w:val="00144E2E"/>
    <w:rsid w:val="001459C8"/>
    <w:rsid w:val="00154D42"/>
    <w:rsid w:val="0016319C"/>
    <w:rsid w:val="001778BD"/>
    <w:rsid w:val="001822FC"/>
    <w:rsid w:val="001847FD"/>
    <w:rsid w:val="00187437"/>
    <w:rsid w:val="00187947"/>
    <w:rsid w:val="00196664"/>
    <w:rsid w:val="0019675A"/>
    <w:rsid w:val="001A79B6"/>
    <w:rsid w:val="001A7E96"/>
    <w:rsid w:val="001C2DA5"/>
    <w:rsid w:val="001D3909"/>
    <w:rsid w:val="001E13BA"/>
    <w:rsid w:val="001F1805"/>
    <w:rsid w:val="001F75D5"/>
    <w:rsid w:val="00205759"/>
    <w:rsid w:val="00224FAE"/>
    <w:rsid w:val="00236030"/>
    <w:rsid w:val="002511E4"/>
    <w:rsid w:val="00252A36"/>
    <w:rsid w:val="002638D4"/>
    <w:rsid w:val="00292D5E"/>
    <w:rsid w:val="002A7CB3"/>
    <w:rsid w:val="002C7FD5"/>
    <w:rsid w:val="002D2D33"/>
    <w:rsid w:val="002D49A0"/>
    <w:rsid w:val="002F461C"/>
    <w:rsid w:val="00306716"/>
    <w:rsid w:val="00312100"/>
    <w:rsid w:val="003168DA"/>
    <w:rsid w:val="00334138"/>
    <w:rsid w:val="003417B8"/>
    <w:rsid w:val="00350578"/>
    <w:rsid w:val="00351B4C"/>
    <w:rsid w:val="00354D08"/>
    <w:rsid w:val="003560EE"/>
    <w:rsid w:val="003639A4"/>
    <w:rsid w:val="00375D08"/>
    <w:rsid w:val="003A6DB5"/>
    <w:rsid w:val="003E10BB"/>
    <w:rsid w:val="004112D5"/>
    <w:rsid w:val="0043650C"/>
    <w:rsid w:val="004368E3"/>
    <w:rsid w:val="004378E1"/>
    <w:rsid w:val="00443739"/>
    <w:rsid w:val="004442E1"/>
    <w:rsid w:val="004501E6"/>
    <w:rsid w:val="00451F6C"/>
    <w:rsid w:val="00451FF9"/>
    <w:rsid w:val="0046128B"/>
    <w:rsid w:val="00462AB3"/>
    <w:rsid w:val="004679C3"/>
    <w:rsid w:val="00480446"/>
    <w:rsid w:val="00491734"/>
    <w:rsid w:val="00494C68"/>
    <w:rsid w:val="004D7B9F"/>
    <w:rsid w:val="004E3DA7"/>
    <w:rsid w:val="004F1390"/>
    <w:rsid w:val="004F24B0"/>
    <w:rsid w:val="004F38D6"/>
    <w:rsid w:val="00523147"/>
    <w:rsid w:val="005279D4"/>
    <w:rsid w:val="00531FDF"/>
    <w:rsid w:val="00534EC2"/>
    <w:rsid w:val="005354AA"/>
    <w:rsid w:val="0053634A"/>
    <w:rsid w:val="005576D7"/>
    <w:rsid w:val="005642D2"/>
    <w:rsid w:val="005723C7"/>
    <w:rsid w:val="005A4E7E"/>
    <w:rsid w:val="005B324E"/>
    <w:rsid w:val="005B44BF"/>
    <w:rsid w:val="005B7DEB"/>
    <w:rsid w:val="005C6F24"/>
    <w:rsid w:val="005E2CF3"/>
    <w:rsid w:val="005F56D9"/>
    <w:rsid w:val="00612213"/>
    <w:rsid w:val="0061720D"/>
    <w:rsid w:val="00630A76"/>
    <w:rsid w:val="006739CA"/>
    <w:rsid w:val="0067754E"/>
    <w:rsid w:val="006A24FA"/>
    <w:rsid w:val="006A2C40"/>
    <w:rsid w:val="006B0CEE"/>
    <w:rsid w:val="006B730D"/>
    <w:rsid w:val="006C36FB"/>
    <w:rsid w:val="006C6F64"/>
    <w:rsid w:val="006D2186"/>
    <w:rsid w:val="006D711E"/>
    <w:rsid w:val="006E262C"/>
    <w:rsid w:val="006E6480"/>
    <w:rsid w:val="00722040"/>
    <w:rsid w:val="0072656D"/>
    <w:rsid w:val="0073561A"/>
    <w:rsid w:val="00743A80"/>
    <w:rsid w:val="00744E64"/>
    <w:rsid w:val="0075128B"/>
    <w:rsid w:val="00751C3C"/>
    <w:rsid w:val="00767970"/>
    <w:rsid w:val="0077100B"/>
    <w:rsid w:val="00786F2E"/>
    <w:rsid w:val="007904A7"/>
    <w:rsid w:val="00794586"/>
    <w:rsid w:val="007978B6"/>
    <w:rsid w:val="007A26FB"/>
    <w:rsid w:val="007B2B13"/>
    <w:rsid w:val="00810444"/>
    <w:rsid w:val="00814C37"/>
    <w:rsid w:val="00834267"/>
    <w:rsid w:val="00871C87"/>
    <w:rsid w:val="008753FC"/>
    <w:rsid w:val="0088156B"/>
    <w:rsid w:val="00885190"/>
    <w:rsid w:val="008C7F82"/>
    <w:rsid w:val="008D619F"/>
    <w:rsid w:val="00902E6C"/>
    <w:rsid w:val="00907170"/>
    <w:rsid w:val="009130A0"/>
    <w:rsid w:val="0092262E"/>
    <w:rsid w:val="00922A8D"/>
    <w:rsid w:val="00931C33"/>
    <w:rsid w:val="00946A67"/>
    <w:rsid w:val="0096107C"/>
    <w:rsid w:val="00992D85"/>
    <w:rsid w:val="00997C04"/>
    <w:rsid w:val="009E797A"/>
    <w:rsid w:val="009F3DB3"/>
    <w:rsid w:val="00A11BF8"/>
    <w:rsid w:val="00A2077F"/>
    <w:rsid w:val="00A37D53"/>
    <w:rsid w:val="00A6505B"/>
    <w:rsid w:val="00A65E8F"/>
    <w:rsid w:val="00A7499D"/>
    <w:rsid w:val="00A7795F"/>
    <w:rsid w:val="00A85076"/>
    <w:rsid w:val="00A93F72"/>
    <w:rsid w:val="00A95714"/>
    <w:rsid w:val="00AA14E4"/>
    <w:rsid w:val="00AC2A18"/>
    <w:rsid w:val="00AC3A01"/>
    <w:rsid w:val="00AE66A6"/>
    <w:rsid w:val="00AF27FF"/>
    <w:rsid w:val="00B003EE"/>
    <w:rsid w:val="00B13AFC"/>
    <w:rsid w:val="00B14D44"/>
    <w:rsid w:val="00B167AC"/>
    <w:rsid w:val="00B35E8E"/>
    <w:rsid w:val="00B40A06"/>
    <w:rsid w:val="00B473C2"/>
    <w:rsid w:val="00B47D2C"/>
    <w:rsid w:val="00B60551"/>
    <w:rsid w:val="00B63205"/>
    <w:rsid w:val="00B673A3"/>
    <w:rsid w:val="00B83F7A"/>
    <w:rsid w:val="00B84F08"/>
    <w:rsid w:val="00B85FE9"/>
    <w:rsid w:val="00B9280B"/>
    <w:rsid w:val="00BE3206"/>
    <w:rsid w:val="00BF464E"/>
    <w:rsid w:val="00C07ABE"/>
    <w:rsid w:val="00C123D2"/>
    <w:rsid w:val="00C176EB"/>
    <w:rsid w:val="00C20E0A"/>
    <w:rsid w:val="00C2622E"/>
    <w:rsid w:val="00C4431F"/>
    <w:rsid w:val="00C53969"/>
    <w:rsid w:val="00C84028"/>
    <w:rsid w:val="00CA4058"/>
    <w:rsid w:val="00CA567A"/>
    <w:rsid w:val="00CA6C27"/>
    <w:rsid w:val="00CC2580"/>
    <w:rsid w:val="00CD159D"/>
    <w:rsid w:val="00CE3D79"/>
    <w:rsid w:val="00CF540B"/>
    <w:rsid w:val="00D0024C"/>
    <w:rsid w:val="00D01E97"/>
    <w:rsid w:val="00D23B4D"/>
    <w:rsid w:val="00D2455F"/>
    <w:rsid w:val="00D27FD4"/>
    <w:rsid w:val="00D40A6F"/>
    <w:rsid w:val="00D505F9"/>
    <w:rsid w:val="00D63B3D"/>
    <w:rsid w:val="00D9494A"/>
    <w:rsid w:val="00DC2BBA"/>
    <w:rsid w:val="00DC5DF1"/>
    <w:rsid w:val="00DC7C92"/>
    <w:rsid w:val="00DE1302"/>
    <w:rsid w:val="00DF098F"/>
    <w:rsid w:val="00DF60F7"/>
    <w:rsid w:val="00E22AF5"/>
    <w:rsid w:val="00E31F35"/>
    <w:rsid w:val="00E33E4E"/>
    <w:rsid w:val="00E70C0D"/>
    <w:rsid w:val="00E73A9B"/>
    <w:rsid w:val="00E74F68"/>
    <w:rsid w:val="00E75466"/>
    <w:rsid w:val="00E775A3"/>
    <w:rsid w:val="00E816AE"/>
    <w:rsid w:val="00E96A3E"/>
    <w:rsid w:val="00EE597F"/>
    <w:rsid w:val="00F127D8"/>
    <w:rsid w:val="00F14B0C"/>
    <w:rsid w:val="00F16D1B"/>
    <w:rsid w:val="00F21A4A"/>
    <w:rsid w:val="00F323F6"/>
    <w:rsid w:val="00F63FBA"/>
    <w:rsid w:val="00F85C26"/>
    <w:rsid w:val="00FC42D8"/>
    <w:rsid w:val="00FE4CFA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B60551"/>
    <w:pPr>
      <w:spacing w:before="0"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B60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01Z">
    <w:name w:val="N01Z"/>
    <w:basedOn w:val="Normal"/>
    <w:uiPriority w:val="99"/>
    <w:rsid w:val="00B6055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T30X">
    <w:name w:val="T30X"/>
    <w:basedOn w:val="Normal"/>
    <w:uiPriority w:val="99"/>
    <w:rsid w:val="003639A4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ivana.neskovic</cp:lastModifiedBy>
  <cp:revision>4</cp:revision>
  <cp:lastPrinted>2020-02-17T08:28:00Z</cp:lastPrinted>
  <dcterms:created xsi:type="dcterms:W3CDTF">2022-02-25T13:37:00Z</dcterms:created>
  <dcterms:modified xsi:type="dcterms:W3CDTF">2022-03-07T10:11:00Z</dcterms:modified>
</cp:coreProperties>
</file>