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B446" w14:textId="2012392F" w:rsidR="00701A03" w:rsidRDefault="00701A03" w:rsidP="00701A03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Theme="minorEastAsia" w:hAnsi="Arial" w:cs="Arial"/>
          <w:color w:val="000000"/>
          <w:kern w:val="0"/>
          <w:sz w:val="24"/>
          <w:szCs w:val="24"/>
          <w14:ligatures w14:val="none"/>
        </w:rPr>
        <w:t xml:space="preserve">     На основу члана 9 Закона о безбједности саобраћаја на путевима (“Службени лист Црне Горе – општински прописи”, број 033/12, 058/14, 014/17 и 066/19), члана 34 став 1 тачка 2 Статута Општине Зета (“Службени лист Црне Горе – општински прописи”, б</w:t>
      </w:r>
      <w:r w:rsidR="00045205">
        <w:rPr>
          <w:rFonts w:ascii="Arial" w:eastAsiaTheme="minorEastAsia" w:hAnsi="Arial" w:cs="Arial"/>
          <w:color w:val="000000"/>
          <w:kern w:val="0"/>
          <w:sz w:val="24"/>
          <w:szCs w:val="24"/>
          <w:lang w:val="sr-Cyrl-ME"/>
          <w14:ligatures w14:val="none"/>
        </w:rPr>
        <w:t>р</w:t>
      </w:r>
      <w:r>
        <w:rPr>
          <w:rFonts w:ascii="Arial" w:eastAsiaTheme="minorEastAsia" w:hAnsi="Arial" w:cs="Arial"/>
          <w:color w:val="000000"/>
          <w:kern w:val="0"/>
          <w:sz w:val="24"/>
          <w:szCs w:val="24"/>
          <w14:ligatures w14:val="none"/>
        </w:rPr>
        <w:t xml:space="preserve">ој 012/23), на сједници Скупштине Општине Зета, одржаној дана ___, донијета је – </w:t>
      </w:r>
    </w:p>
    <w:p w14:paraId="375B2620" w14:textId="77777777" w:rsidR="003F114B" w:rsidRDefault="003F114B"/>
    <w:p w14:paraId="3EFEF207" w14:textId="56766972" w:rsidR="00701A03" w:rsidRDefault="00701A03" w:rsidP="00701A03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ОДЛУКА</w:t>
      </w:r>
    </w:p>
    <w:p w14:paraId="0F8889C6" w14:textId="09DBDAA7" w:rsidR="00701A03" w:rsidRDefault="00701A03" w:rsidP="00701A03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 xml:space="preserve">о </w:t>
      </w:r>
      <w:r w:rsidR="001C5957">
        <w:rPr>
          <w:rFonts w:ascii="Arial" w:hAnsi="Arial" w:cs="Arial"/>
          <w:b/>
          <w:bCs/>
          <w:sz w:val="24"/>
          <w:szCs w:val="24"/>
          <w:lang w:val="sr-Cyrl-ME"/>
        </w:rPr>
        <w:t>допун</w:t>
      </w:r>
      <w:r w:rsidR="00CA7DA1">
        <w:rPr>
          <w:rFonts w:ascii="Arial" w:hAnsi="Arial" w:cs="Arial"/>
          <w:b/>
          <w:bCs/>
          <w:sz w:val="24"/>
          <w:szCs w:val="24"/>
          <w:lang w:val="sr-Cyrl-ME"/>
        </w:rPr>
        <w:t>ама</w:t>
      </w:r>
      <w:r>
        <w:rPr>
          <w:rFonts w:ascii="Arial" w:hAnsi="Arial" w:cs="Arial"/>
          <w:b/>
          <w:bCs/>
          <w:sz w:val="24"/>
          <w:szCs w:val="24"/>
          <w:lang w:val="sr-Cyrl-ME"/>
        </w:rPr>
        <w:t xml:space="preserve"> </w:t>
      </w:r>
      <w:r w:rsidR="001D3E14">
        <w:rPr>
          <w:rFonts w:ascii="Arial" w:hAnsi="Arial" w:cs="Arial"/>
          <w:b/>
          <w:bCs/>
          <w:sz w:val="24"/>
          <w:szCs w:val="24"/>
          <w:lang w:val="sr-Cyrl-ME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ME"/>
        </w:rPr>
        <w:t>длуке о регулисању саобраћаја на територији Општине Зета</w:t>
      </w:r>
    </w:p>
    <w:p w14:paraId="1E1EA8C3" w14:textId="77777777" w:rsidR="00701A03" w:rsidRDefault="00701A03" w:rsidP="00701A03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526470E0" w14:textId="37A5E922" w:rsidR="00701A03" w:rsidRDefault="00701A03" w:rsidP="00701A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Члан 1</w:t>
      </w:r>
    </w:p>
    <w:p w14:paraId="147EF5FB" w14:textId="431393E8" w:rsidR="00D4395A" w:rsidRDefault="00D4395A" w:rsidP="00D4395A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У члану 3 Одлуке о регулисању саобраћаја на територији Општине Зета</w:t>
      </w:r>
      <w:r w:rsidR="00CA7DA1">
        <w:rPr>
          <w:rFonts w:ascii="Arial" w:hAnsi="Arial" w:cs="Arial"/>
          <w:sz w:val="24"/>
          <w:szCs w:val="24"/>
          <w:lang w:val="sr-Cyrl-ME"/>
        </w:rPr>
        <w:t xml:space="preserve"> („Службени лист Црне Горе – оптшински прописи“, бр. 017/24, 067/24)</w:t>
      </w:r>
      <w:r>
        <w:rPr>
          <w:rFonts w:ascii="Arial" w:hAnsi="Arial" w:cs="Arial"/>
          <w:sz w:val="24"/>
          <w:szCs w:val="24"/>
          <w:lang w:val="sr-Cyrl-ME"/>
        </w:rPr>
        <w:t>, након става 2, додај</w:t>
      </w:r>
      <w:r w:rsidR="0047787C">
        <w:rPr>
          <w:rFonts w:ascii="Arial" w:hAnsi="Arial" w:cs="Arial"/>
          <w:sz w:val="24"/>
          <w:szCs w:val="24"/>
          <w:lang w:val="sr-Cyrl-ME"/>
        </w:rPr>
        <w:t>у</w:t>
      </w:r>
      <w:r>
        <w:rPr>
          <w:rFonts w:ascii="Arial" w:hAnsi="Arial" w:cs="Arial"/>
          <w:sz w:val="24"/>
          <w:szCs w:val="24"/>
          <w:lang w:val="sr-Cyrl-ME"/>
        </w:rPr>
        <w:t xml:space="preserve"> се </w:t>
      </w:r>
      <w:r w:rsidR="00A32DAA">
        <w:rPr>
          <w:rFonts w:ascii="Arial" w:hAnsi="Arial" w:cs="Arial"/>
          <w:sz w:val="24"/>
          <w:szCs w:val="24"/>
          <w:lang w:val="sr-Cyrl-ME"/>
        </w:rPr>
        <w:t>три</w:t>
      </w:r>
      <w:r w:rsidR="006A1154">
        <w:rPr>
          <w:rFonts w:ascii="Arial" w:hAnsi="Arial" w:cs="Arial"/>
          <w:sz w:val="24"/>
          <w:szCs w:val="24"/>
          <w:lang w:val="sr-Cyrl-ME"/>
        </w:rPr>
        <w:t xml:space="preserve"> нова става </w:t>
      </w:r>
      <w:r>
        <w:rPr>
          <w:rFonts w:ascii="Arial" w:hAnsi="Arial" w:cs="Arial"/>
          <w:sz w:val="24"/>
          <w:szCs w:val="24"/>
          <w:lang w:val="sr-Cyrl-ME"/>
        </w:rPr>
        <w:t>и глас</w:t>
      </w:r>
      <w:r w:rsidR="0047787C">
        <w:rPr>
          <w:rFonts w:ascii="Arial" w:hAnsi="Arial" w:cs="Arial"/>
          <w:sz w:val="24"/>
          <w:szCs w:val="24"/>
          <w:lang w:val="sr-Cyrl-ME"/>
        </w:rPr>
        <w:t>е</w:t>
      </w:r>
      <w:r>
        <w:rPr>
          <w:rFonts w:ascii="Arial" w:hAnsi="Arial" w:cs="Arial"/>
          <w:sz w:val="24"/>
          <w:szCs w:val="24"/>
          <w:lang w:val="sr-Cyrl-ME"/>
        </w:rPr>
        <w:t>:</w:t>
      </w:r>
    </w:p>
    <w:p w14:paraId="7EC8DA47" w14:textId="71E802E1" w:rsidR="0047787C" w:rsidRPr="003B34E6" w:rsidRDefault="00D4395A" w:rsidP="00D4395A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Cyrl-ME"/>
        </w:rPr>
        <w:t>„Изузетно од ове забране, дозвољено је кретање теретним возилима укупне масе преко 7,5</w:t>
      </w:r>
      <w:r>
        <w:rPr>
          <w:rFonts w:ascii="Arial" w:hAnsi="Arial" w:cs="Arial"/>
          <w:sz w:val="24"/>
          <w:szCs w:val="24"/>
          <w:lang w:val="sr-Latn-ME"/>
        </w:rPr>
        <w:t xml:space="preserve">t </w:t>
      </w:r>
      <w:r w:rsidR="0047787C">
        <w:rPr>
          <w:rFonts w:ascii="Arial" w:hAnsi="Arial" w:cs="Arial"/>
          <w:sz w:val="24"/>
          <w:szCs w:val="24"/>
          <w:lang w:val="sr-Cyrl-ME"/>
        </w:rPr>
        <w:t xml:space="preserve">регистрованим </w:t>
      </w:r>
      <w:r>
        <w:rPr>
          <w:rFonts w:ascii="Arial" w:hAnsi="Arial" w:cs="Arial"/>
          <w:sz w:val="24"/>
          <w:szCs w:val="24"/>
          <w:lang w:val="sr-Cyrl-ME"/>
        </w:rPr>
        <w:t xml:space="preserve">пољопривредним произвођачима са територије Општине Зета и привредним субјектима чије се сједиште налази у насељима кроз које </w:t>
      </w:r>
      <w:r w:rsidR="006A1154">
        <w:rPr>
          <w:rFonts w:ascii="Arial" w:hAnsi="Arial" w:cs="Arial"/>
          <w:sz w:val="24"/>
          <w:szCs w:val="24"/>
          <w:lang w:val="sr-Cyrl-ME"/>
        </w:rPr>
        <w:t>пролази</w:t>
      </w:r>
      <w:r>
        <w:rPr>
          <w:rFonts w:ascii="Arial" w:hAnsi="Arial" w:cs="Arial"/>
          <w:sz w:val="24"/>
          <w:szCs w:val="24"/>
          <w:lang w:val="sr-Cyrl-ME"/>
        </w:rPr>
        <w:t xml:space="preserve"> наведена улица</w:t>
      </w:r>
      <w:r w:rsidR="003B34E6">
        <w:rPr>
          <w:rFonts w:ascii="Arial" w:hAnsi="Arial" w:cs="Arial"/>
          <w:sz w:val="24"/>
          <w:szCs w:val="24"/>
          <w:lang w:val="sr-Latn-ME"/>
        </w:rPr>
        <w:t>.</w:t>
      </w:r>
    </w:p>
    <w:p w14:paraId="3699CFD9" w14:textId="52D4CB99" w:rsidR="0047787C" w:rsidRDefault="006A1154" w:rsidP="00D4395A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Л</w:t>
      </w:r>
      <w:r w:rsidR="0047787C">
        <w:rPr>
          <w:rFonts w:ascii="Arial" w:hAnsi="Arial" w:cs="Arial"/>
          <w:sz w:val="24"/>
          <w:szCs w:val="24"/>
          <w:lang w:val="sr-Cyrl-ME"/>
        </w:rPr>
        <w:t xml:space="preserve">ица </w:t>
      </w:r>
      <w:r>
        <w:rPr>
          <w:rFonts w:ascii="Arial" w:hAnsi="Arial" w:cs="Arial"/>
          <w:sz w:val="24"/>
          <w:szCs w:val="24"/>
          <w:lang w:val="sr-Cyrl-ME"/>
        </w:rPr>
        <w:t xml:space="preserve">која врше превоз </w:t>
      </w:r>
      <w:r w:rsidR="00045205">
        <w:rPr>
          <w:rFonts w:ascii="Arial" w:hAnsi="Arial" w:cs="Arial"/>
          <w:sz w:val="24"/>
          <w:szCs w:val="24"/>
          <w:lang w:val="sr-Cyrl-ME"/>
        </w:rPr>
        <w:t>дужна су у</w:t>
      </w:r>
      <w:r w:rsidR="0047787C">
        <w:rPr>
          <w:rFonts w:ascii="Arial" w:hAnsi="Arial" w:cs="Arial"/>
          <w:sz w:val="24"/>
          <w:szCs w:val="24"/>
          <w:lang w:val="sr-Cyrl-ME"/>
        </w:rPr>
        <w:t xml:space="preserve"> теретном возилу приликом вршења превоза посједовати доказ о регистрацији газдинства, односно извод из Централног регистра привредних субјеката</w:t>
      </w:r>
      <w:r w:rsidR="00D4395A">
        <w:rPr>
          <w:rFonts w:ascii="Arial" w:hAnsi="Arial" w:cs="Arial"/>
          <w:sz w:val="24"/>
          <w:szCs w:val="24"/>
          <w:lang w:val="sr-Cyrl-ME"/>
        </w:rPr>
        <w:t>.</w:t>
      </w:r>
    </w:p>
    <w:p w14:paraId="0256D7FE" w14:textId="101529ED" w:rsidR="00D4395A" w:rsidRDefault="0047787C" w:rsidP="00D4395A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Такође, дозвољено је кретање </w:t>
      </w:r>
      <w:r w:rsidR="006A1154">
        <w:rPr>
          <w:rFonts w:ascii="Arial" w:hAnsi="Arial" w:cs="Arial"/>
          <w:sz w:val="24"/>
          <w:szCs w:val="24"/>
          <w:lang w:val="sr-Cyrl-ME"/>
        </w:rPr>
        <w:t xml:space="preserve">теретним моторним возилима </w:t>
      </w:r>
      <w:r>
        <w:rPr>
          <w:rFonts w:ascii="Arial" w:hAnsi="Arial" w:cs="Arial"/>
          <w:sz w:val="24"/>
          <w:szCs w:val="24"/>
          <w:lang w:val="sr-Cyrl-ME"/>
        </w:rPr>
        <w:t>наведеном улицом</w:t>
      </w:r>
      <w:r w:rsidR="006A1154">
        <w:rPr>
          <w:rFonts w:ascii="Arial" w:hAnsi="Arial" w:cs="Arial"/>
          <w:sz w:val="24"/>
          <w:szCs w:val="24"/>
          <w:lang w:val="sr-Cyrl-ME"/>
        </w:rPr>
        <w:t xml:space="preserve"> </w:t>
      </w:r>
      <w:r>
        <w:rPr>
          <w:rFonts w:ascii="Arial" w:hAnsi="Arial" w:cs="Arial"/>
          <w:sz w:val="24"/>
          <w:szCs w:val="24"/>
          <w:lang w:val="sr-Cyrl-ME"/>
        </w:rPr>
        <w:t xml:space="preserve">лицима која врше откуп пољопривредних производа пољопривредних произвођача са територије Општине Зета, </w:t>
      </w:r>
      <w:r w:rsidR="00EC49FD">
        <w:rPr>
          <w:rFonts w:ascii="Arial" w:hAnsi="Arial" w:cs="Arial"/>
          <w:sz w:val="24"/>
          <w:szCs w:val="24"/>
          <w:lang w:val="sr-Cyrl-ME"/>
        </w:rPr>
        <w:t xml:space="preserve">и дужни су да у теретном возилу </w:t>
      </w:r>
      <w:r>
        <w:rPr>
          <w:rFonts w:ascii="Arial" w:hAnsi="Arial" w:cs="Arial"/>
          <w:sz w:val="24"/>
          <w:szCs w:val="24"/>
          <w:lang w:val="sr-Cyrl-ME"/>
        </w:rPr>
        <w:t>посјед</w:t>
      </w:r>
      <w:r w:rsidR="00EC49FD">
        <w:rPr>
          <w:rFonts w:ascii="Arial" w:hAnsi="Arial" w:cs="Arial"/>
          <w:sz w:val="24"/>
          <w:szCs w:val="24"/>
          <w:lang w:val="sr-Cyrl-ME"/>
        </w:rPr>
        <w:t>ују</w:t>
      </w:r>
      <w:r>
        <w:rPr>
          <w:rFonts w:ascii="Arial" w:hAnsi="Arial" w:cs="Arial"/>
          <w:sz w:val="24"/>
          <w:szCs w:val="24"/>
          <w:lang w:val="sr-Cyrl-ME"/>
        </w:rPr>
        <w:t xml:space="preserve"> доказ о утовару робе и податке о регистрованом пољопривредном произвођачу од којег врше откуп пољопривредних производа.</w:t>
      </w:r>
      <w:r w:rsidR="00D4395A">
        <w:rPr>
          <w:rFonts w:ascii="Arial" w:hAnsi="Arial" w:cs="Arial"/>
          <w:sz w:val="24"/>
          <w:szCs w:val="24"/>
          <w:lang w:val="sr-Cyrl-ME"/>
        </w:rPr>
        <w:t>“</w:t>
      </w:r>
    </w:p>
    <w:p w14:paraId="7FA58823" w14:textId="77777777" w:rsidR="00CA7DA1" w:rsidRDefault="00CA7DA1" w:rsidP="00D4395A">
      <w:pPr>
        <w:jc w:val="both"/>
        <w:rPr>
          <w:rFonts w:ascii="Arial" w:hAnsi="Arial" w:cs="Arial"/>
          <w:sz w:val="24"/>
          <w:szCs w:val="24"/>
          <w:lang w:val="sr-Cyrl-ME"/>
        </w:rPr>
      </w:pPr>
    </w:p>
    <w:p w14:paraId="0C5BB76F" w14:textId="4224F7FF" w:rsidR="00CA7DA1" w:rsidRDefault="00CA7DA1" w:rsidP="00CA7DA1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Члан 2</w:t>
      </w:r>
    </w:p>
    <w:p w14:paraId="4E30C5B9" w14:textId="2F147C48" w:rsidR="00701A03" w:rsidRPr="006A1154" w:rsidRDefault="006A1154" w:rsidP="006A1154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Досадашњи с</w:t>
      </w:r>
      <w:r w:rsidR="00CA7DA1">
        <w:rPr>
          <w:rFonts w:ascii="Arial" w:hAnsi="Arial" w:cs="Arial"/>
          <w:sz w:val="24"/>
          <w:szCs w:val="24"/>
          <w:lang w:val="sr-Cyrl-ME"/>
        </w:rPr>
        <w:t>тавови 3, 4 и 5 у члану 3 наведене одлуке, постају ставови 6, 7 и 8.</w:t>
      </w:r>
      <w:r w:rsidR="00701A03">
        <w:rPr>
          <w:rFonts w:ascii="Arial" w:eastAsiaTheme="minorEastAsia" w:hAnsi="Arial" w:cs="Arial"/>
          <w:b/>
          <w:bCs/>
          <w:kern w:val="0"/>
          <w:sz w:val="24"/>
          <w:szCs w:val="24"/>
          <w:lang w:val="sr-Cyrl-ME"/>
          <w14:ligatures w14:val="none"/>
        </w:rPr>
        <w:t xml:space="preserve">                                                          </w:t>
      </w:r>
    </w:p>
    <w:p w14:paraId="32551827" w14:textId="77777777" w:rsidR="00D4395A" w:rsidRDefault="00D4395A" w:rsidP="00701A03">
      <w:pPr>
        <w:autoSpaceDE w:val="0"/>
        <w:autoSpaceDN w:val="0"/>
        <w:adjustRightInd w:val="0"/>
        <w:spacing w:before="60" w:after="60" w:line="240" w:lineRule="auto"/>
        <w:ind w:firstLine="283"/>
        <w:rPr>
          <w:rFonts w:ascii="Arial" w:eastAsiaTheme="minorEastAsia" w:hAnsi="Arial" w:cs="Arial"/>
          <w:b/>
          <w:bCs/>
          <w:kern w:val="0"/>
          <w:sz w:val="24"/>
          <w:szCs w:val="24"/>
          <w:lang w:val="sr-Cyrl-ME"/>
          <w14:ligatures w14:val="none"/>
        </w:rPr>
      </w:pPr>
    </w:p>
    <w:p w14:paraId="4F509CB5" w14:textId="77777777" w:rsidR="00701A03" w:rsidRDefault="00701A03" w:rsidP="00701A03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sr-Cyrl-ME"/>
          <w14:ligatures w14:val="none"/>
        </w:rPr>
      </w:pPr>
    </w:p>
    <w:p w14:paraId="396B9EE8" w14:textId="0C49C198" w:rsidR="00D677C3" w:rsidRPr="00D677C3" w:rsidRDefault="00D677C3" w:rsidP="00D677C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:lang w:val="sr-Cyrl-ME"/>
          <w14:ligatures w14:val="none"/>
        </w:rPr>
      </w:pPr>
      <w:r w:rsidRPr="00D677C3">
        <w:rPr>
          <w:rFonts w:ascii="Arial" w:eastAsiaTheme="minorEastAsia" w:hAnsi="Arial" w:cs="Arial"/>
          <w:b/>
          <w:bCs/>
          <w:kern w:val="0"/>
          <w:sz w:val="24"/>
          <w:szCs w:val="24"/>
          <w:lang w:val="sr-Cyrl-ME"/>
          <w14:ligatures w14:val="none"/>
        </w:rPr>
        <w:t xml:space="preserve">Члан </w:t>
      </w:r>
      <w:r w:rsidR="006A1154">
        <w:rPr>
          <w:rFonts w:ascii="Arial" w:eastAsiaTheme="minorEastAsia" w:hAnsi="Arial" w:cs="Arial"/>
          <w:b/>
          <w:bCs/>
          <w:kern w:val="0"/>
          <w:sz w:val="24"/>
          <w:szCs w:val="24"/>
          <w:lang w:val="sr-Cyrl-ME"/>
          <w14:ligatures w14:val="none"/>
        </w:rPr>
        <w:t>3</w:t>
      </w:r>
    </w:p>
    <w:p w14:paraId="70BC0970" w14:textId="77777777" w:rsidR="00D677C3" w:rsidRPr="00D677C3" w:rsidRDefault="00D677C3" w:rsidP="00D677C3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sr-Cyrl-ME"/>
          <w14:ligatures w14:val="none"/>
        </w:rPr>
      </w:pPr>
      <w:r w:rsidRPr="00D677C3">
        <w:rPr>
          <w:rFonts w:ascii="Arial" w:eastAsiaTheme="minorEastAsia" w:hAnsi="Arial" w:cs="Arial"/>
          <w:kern w:val="0"/>
          <w:sz w:val="24"/>
          <w:szCs w:val="24"/>
          <w:lang w:val="sr-Cyrl-ME"/>
          <w14:ligatures w14:val="none"/>
        </w:rPr>
        <w:t>Ова Одлука ступа на снагу осмог дана од дана објављивања у „Службеном листу Црне Горе – општински прописи“.</w:t>
      </w:r>
    </w:p>
    <w:p w14:paraId="30BE123A" w14:textId="77777777" w:rsidR="00D677C3" w:rsidRPr="00701A03" w:rsidRDefault="00D677C3" w:rsidP="00701A03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sr-Cyrl-ME"/>
          <w14:ligatures w14:val="none"/>
        </w:rPr>
      </w:pPr>
    </w:p>
    <w:p w14:paraId="2C96C2E4" w14:textId="77777777" w:rsidR="001A5CD3" w:rsidRDefault="001A5CD3" w:rsidP="001A5CD3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Arial" w:eastAsiaTheme="minorEastAsia" w:hAnsi="Arial" w:cs="Arial"/>
          <w:kern w:val="0"/>
          <w:sz w:val="24"/>
          <w:szCs w:val="24"/>
          <w:lang w:val="sr-Cyrl-ME"/>
          <w14:ligatures w14:val="none"/>
        </w:rPr>
      </w:pPr>
    </w:p>
    <w:p w14:paraId="1E366C57" w14:textId="002204D8" w:rsidR="00701A03" w:rsidRPr="00D4395A" w:rsidRDefault="00701A03" w:rsidP="00701A03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</w:p>
    <w:p w14:paraId="1FD3DB38" w14:textId="48D07E49" w:rsidR="00701A03" w:rsidRDefault="001357B8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lastRenderedPageBreak/>
        <w:t>Скупштина Општине Зета</w:t>
      </w:r>
    </w:p>
    <w:p w14:paraId="13578369" w14:textId="5B33AE44" w:rsidR="001357B8" w:rsidRDefault="001357B8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Предсједник скупштине</w:t>
      </w:r>
    </w:p>
    <w:p w14:paraId="76D73A32" w14:textId="499BB0A9" w:rsidR="001357B8" w:rsidRDefault="001357B8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Небојша Домазетовић</w:t>
      </w:r>
    </w:p>
    <w:p w14:paraId="60A882C5" w14:textId="77777777" w:rsidR="001357B8" w:rsidRDefault="001357B8" w:rsidP="0032363C">
      <w:pPr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12104C59" w14:textId="77777777" w:rsidR="001357B8" w:rsidRDefault="001357B8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7EFF88C9" w14:textId="77777777" w:rsidR="00D4395A" w:rsidRDefault="00D4395A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3832328F" w14:textId="77777777" w:rsidR="00D4395A" w:rsidRDefault="00D4395A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7F671F70" w14:textId="77777777" w:rsidR="001368BE" w:rsidRPr="001368BE" w:rsidRDefault="001368BE" w:rsidP="003135D1">
      <w:pPr>
        <w:rPr>
          <w:rFonts w:ascii="Arial" w:hAnsi="Arial" w:cs="Arial"/>
          <w:b/>
          <w:bCs/>
          <w:sz w:val="24"/>
          <w:szCs w:val="24"/>
        </w:rPr>
      </w:pPr>
    </w:p>
    <w:p w14:paraId="1A38ECE8" w14:textId="77777777" w:rsidR="00D4395A" w:rsidRDefault="00D4395A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3C070610" w14:textId="5BCC5C97" w:rsidR="001357B8" w:rsidRDefault="001357B8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 xml:space="preserve">Образложење </w:t>
      </w:r>
    </w:p>
    <w:p w14:paraId="51DD73F7" w14:textId="77777777" w:rsidR="001357B8" w:rsidRDefault="001357B8" w:rsidP="001357B8">
      <w:pPr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76B4511C" w14:textId="78672AD8" w:rsidR="001357B8" w:rsidRDefault="001357B8" w:rsidP="001357B8">
      <w:pPr>
        <w:jc w:val="both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ПРАВНИ ОСНОВ</w:t>
      </w:r>
    </w:p>
    <w:p w14:paraId="20259E0A" w14:textId="77777777" w:rsidR="001357B8" w:rsidRDefault="001357B8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Правни основ за доношење Одлуке о регулисању саобраћаја на територији Општине Зета садржан је у члану 9 Закона о безбједности саобраћаја на путевима, којим је прописано да општина, кад врши послове из сопствене надлежности, регулише саобраћај на свом подручју у складу са законом, тако што одређује: путеве са правом првенства пролаза, путеве са једносмјерним и двосмјерним саобраћајем, постављање хоризонталне, вертикалне и свјетлосне сигнализације, ограничења брзине кретања возила, простор за кретање пјешака, бицикала, туристичког воза, запрежних возила и простор за гоњење и вођење животиња, просторе за паркирање возила, забране паркирања и мјеста ограниченог паркирања, зоне смиреног саобраћаја, постављање и одржавање заштитних ограда за пјешаке на опасним мјестима, пјешачке зоне, безбједне правце за кретање учесника и посебне техничке мјере за безбједност пјешака у близини образовних, здравствених и других установа, игралишта и других сличних објеката, уклањање дотрајалих и напуштених возила, у складу са законом, контролу паркирања возила на мјестима на којима је паркирање временски ограничено и услове кретања возила за снадбијевање у зонама смиреног саобраћаја и пјешачким зонама.</w:t>
      </w:r>
    </w:p>
    <w:p w14:paraId="5E2C9DAD" w14:textId="77777777" w:rsidR="001357B8" w:rsidRDefault="001357B8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Чланом 38 став 1 тачка 2 Закона о локалној самоуправи, прописано је да скупштина доноси прописе и друге опште акте.</w:t>
      </w:r>
    </w:p>
    <w:p w14:paraId="70A9F0F4" w14:textId="77777777" w:rsidR="001357B8" w:rsidRDefault="001357B8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Чланом 34 став 1 тачка 2 Статута Општине Зета, прописано је да скуппштина доноси прописе и друге опште акте.</w:t>
      </w:r>
    </w:p>
    <w:p w14:paraId="40191256" w14:textId="77777777" w:rsidR="001357B8" w:rsidRDefault="001357B8" w:rsidP="001357B8">
      <w:pPr>
        <w:jc w:val="both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4FED35AA" w14:textId="7B9E7A6E" w:rsidR="001357B8" w:rsidRDefault="001357B8" w:rsidP="001357B8">
      <w:pPr>
        <w:jc w:val="both"/>
        <w:rPr>
          <w:rFonts w:ascii="Arial" w:hAnsi="Arial" w:cs="Arial"/>
          <w:b/>
          <w:bCs/>
          <w:sz w:val="24"/>
          <w:szCs w:val="24"/>
          <w:lang w:val="sr-Cyrl-ME"/>
        </w:rPr>
      </w:pPr>
      <w:r>
        <w:rPr>
          <w:rFonts w:ascii="Arial" w:hAnsi="Arial" w:cs="Arial"/>
          <w:b/>
          <w:bCs/>
          <w:sz w:val="24"/>
          <w:szCs w:val="24"/>
          <w:lang w:val="sr-Cyrl-ME"/>
        </w:rPr>
        <w:t>РАЗЛОЗИ ЗА ДОНОШЕЊЕ ОДЛУКЕ</w:t>
      </w:r>
    </w:p>
    <w:p w14:paraId="678C1737" w14:textId="63567117" w:rsidR="001357B8" w:rsidRDefault="001357B8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lastRenderedPageBreak/>
        <w:t xml:space="preserve">У току примјене Одлуке, примијећени су одређени недостаци, па се из тог разлога врше допуне Одлуке, на начин да се </w:t>
      </w:r>
      <w:r w:rsidR="00D4395A">
        <w:rPr>
          <w:rFonts w:ascii="Arial" w:hAnsi="Arial" w:cs="Arial"/>
          <w:sz w:val="24"/>
          <w:szCs w:val="24"/>
          <w:lang w:val="sr-Cyrl-ME"/>
        </w:rPr>
        <w:t>грађанима наше Општине олакша кретање наведеном улицом.</w:t>
      </w:r>
    </w:p>
    <w:p w14:paraId="76CF5FD5" w14:textId="77777777" w:rsidR="00D41B54" w:rsidRDefault="00D41B54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</w:p>
    <w:p w14:paraId="65B5F99E" w14:textId="11361DE2" w:rsidR="00D41B54" w:rsidRDefault="00D41B54" w:rsidP="001357B8">
      <w:pPr>
        <w:jc w:val="both"/>
        <w:rPr>
          <w:rFonts w:ascii="Arial" w:hAnsi="Arial" w:cs="Arial"/>
          <w:b/>
          <w:bCs/>
          <w:sz w:val="24"/>
          <w:szCs w:val="24"/>
          <w:lang w:val="sr-Cyrl-ME"/>
        </w:rPr>
      </w:pPr>
      <w:r w:rsidRPr="00D41B54">
        <w:rPr>
          <w:rFonts w:ascii="Arial" w:hAnsi="Arial" w:cs="Arial"/>
          <w:b/>
          <w:bCs/>
          <w:sz w:val="24"/>
          <w:szCs w:val="24"/>
          <w:lang w:val="sr-Cyrl-ME"/>
        </w:rPr>
        <w:t>ОБЈАШЊЕЊЕ ПОЈЕДИНИХ ОДРЕДБИ</w:t>
      </w:r>
    </w:p>
    <w:p w14:paraId="00735AAE" w14:textId="77777777" w:rsidR="00D41B54" w:rsidRDefault="00D41B54" w:rsidP="001357B8">
      <w:pPr>
        <w:jc w:val="both"/>
        <w:rPr>
          <w:rFonts w:ascii="Arial" w:hAnsi="Arial" w:cs="Arial"/>
          <w:b/>
          <w:bCs/>
          <w:sz w:val="24"/>
          <w:szCs w:val="24"/>
          <w:lang w:val="sr-Cyrl-ME"/>
        </w:rPr>
      </w:pPr>
    </w:p>
    <w:p w14:paraId="641D842D" w14:textId="62C09264" w:rsidR="00D41B54" w:rsidRDefault="00D4395A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Чланом 1 Одлуке предвиђене су </w:t>
      </w:r>
      <w:r w:rsidR="00CA7DA1">
        <w:rPr>
          <w:rFonts w:ascii="Arial" w:hAnsi="Arial" w:cs="Arial"/>
          <w:sz w:val="24"/>
          <w:szCs w:val="24"/>
          <w:lang w:val="sr-Cyrl-ME"/>
        </w:rPr>
        <w:t>допуне</w:t>
      </w:r>
      <w:r>
        <w:rPr>
          <w:rFonts w:ascii="Arial" w:hAnsi="Arial" w:cs="Arial"/>
          <w:sz w:val="24"/>
          <w:szCs w:val="24"/>
          <w:lang w:val="sr-Cyrl-ME"/>
        </w:rPr>
        <w:t xml:space="preserve"> изворне одлуке,</w:t>
      </w:r>
      <w:r w:rsidR="00330364">
        <w:rPr>
          <w:rFonts w:ascii="Arial" w:hAnsi="Arial" w:cs="Arial"/>
          <w:sz w:val="24"/>
          <w:szCs w:val="24"/>
          <w:lang w:val="sr-Cyrl-ME"/>
        </w:rPr>
        <w:t xml:space="preserve"> чланом 2 је извршена пренумерација чланова</w:t>
      </w:r>
      <w:r w:rsidR="00666BB3">
        <w:rPr>
          <w:rFonts w:ascii="Arial" w:hAnsi="Arial" w:cs="Arial"/>
          <w:sz w:val="24"/>
          <w:szCs w:val="24"/>
          <w:lang w:val="sr-Cyrl-ME"/>
        </w:rPr>
        <w:t>.</w:t>
      </w:r>
    </w:p>
    <w:p w14:paraId="3A9FCFE5" w14:textId="5651DCEB" w:rsidR="00666BB3" w:rsidRPr="00D41B54" w:rsidRDefault="00666BB3" w:rsidP="001357B8">
      <w:p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Остали чланови изворне Одлуке остају непромијењени.</w:t>
      </w:r>
    </w:p>
    <w:sectPr w:rsidR="00666BB3" w:rsidRPr="00D41B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34A1" w14:textId="77777777" w:rsidR="000630E0" w:rsidRDefault="000630E0" w:rsidP="0032363C">
      <w:pPr>
        <w:spacing w:after="0" w:line="240" w:lineRule="auto"/>
      </w:pPr>
      <w:r>
        <w:separator/>
      </w:r>
    </w:p>
  </w:endnote>
  <w:endnote w:type="continuationSeparator" w:id="0">
    <w:p w14:paraId="1DB43BFD" w14:textId="77777777" w:rsidR="000630E0" w:rsidRDefault="000630E0" w:rsidP="0032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E7D" w14:textId="77777777" w:rsidR="000630E0" w:rsidRDefault="000630E0" w:rsidP="0032363C">
      <w:pPr>
        <w:spacing w:after="0" w:line="240" w:lineRule="auto"/>
      </w:pPr>
      <w:r>
        <w:separator/>
      </w:r>
    </w:p>
  </w:footnote>
  <w:footnote w:type="continuationSeparator" w:id="0">
    <w:p w14:paraId="020EBBD8" w14:textId="77777777" w:rsidR="000630E0" w:rsidRDefault="000630E0" w:rsidP="0032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2A6C" w14:textId="1FA0CFA3" w:rsidR="0032363C" w:rsidRDefault="00386069">
    <w:pPr>
      <w:pStyle w:val="Header"/>
    </w:pPr>
    <w:r>
      <w:rPr>
        <w:lang w:val="sr-Cyrl-ME"/>
      </w:rPr>
      <w:tab/>
    </w:r>
    <w:r>
      <w:rPr>
        <w:lang w:val="sr-Cyrl-ME"/>
      </w:rPr>
      <w:tab/>
    </w:r>
    <w:r w:rsidR="001D3E14">
      <w:rPr>
        <w:lang w:val="sr-Cyrl-ME"/>
      </w:rPr>
      <w:t>НАЦРТ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9C0"/>
    <w:multiLevelType w:val="hybridMultilevel"/>
    <w:tmpl w:val="11041312"/>
    <w:lvl w:ilvl="0" w:tplc="4448F3D0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DF2644"/>
    <w:multiLevelType w:val="hybridMultilevel"/>
    <w:tmpl w:val="8024465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DC97A56"/>
    <w:multiLevelType w:val="hybridMultilevel"/>
    <w:tmpl w:val="200CCBF4"/>
    <w:lvl w:ilvl="0" w:tplc="4448F3D0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06294">
    <w:abstractNumId w:val="1"/>
  </w:num>
  <w:num w:numId="2" w16cid:durableId="2051571490">
    <w:abstractNumId w:val="0"/>
  </w:num>
  <w:num w:numId="3" w16cid:durableId="146696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39"/>
    <w:rsid w:val="00045205"/>
    <w:rsid w:val="000630E0"/>
    <w:rsid w:val="000B118F"/>
    <w:rsid w:val="000D47E6"/>
    <w:rsid w:val="00113D7C"/>
    <w:rsid w:val="001155B9"/>
    <w:rsid w:val="001357B8"/>
    <w:rsid w:val="001368BE"/>
    <w:rsid w:val="00142DCC"/>
    <w:rsid w:val="00147FAB"/>
    <w:rsid w:val="00167E68"/>
    <w:rsid w:val="001A5CD3"/>
    <w:rsid w:val="001B018C"/>
    <w:rsid w:val="001C5957"/>
    <w:rsid w:val="001D3E14"/>
    <w:rsid w:val="001E03D1"/>
    <w:rsid w:val="00245224"/>
    <w:rsid w:val="002749AB"/>
    <w:rsid w:val="002F3B3E"/>
    <w:rsid w:val="00307C57"/>
    <w:rsid w:val="003135D1"/>
    <w:rsid w:val="0032363C"/>
    <w:rsid w:val="00330364"/>
    <w:rsid w:val="00386069"/>
    <w:rsid w:val="00390C79"/>
    <w:rsid w:val="003B34E6"/>
    <w:rsid w:val="003D5D76"/>
    <w:rsid w:val="003F114B"/>
    <w:rsid w:val="00426C93"/>
    <w:rsid w:val="00457968"/>
    <w:rsid w:val="00475F2F"/>
    <w:rsid w:val="0047787C"/>
    <w:rsid w:val="00507165"/>
    <w:rsid w:val="005D1E80"/>
    <w:rsid w:val="0061610E"/>
    <w:rsid w:val="006324C9"/>
    <w:rsid w:val="00666BB3"/>
    <w:rsid w:val="006A1154"/>
    <w:rsid w:val="006B6705"/>
    <w:rsid w:val="006C1B33"/>
    <w:rsid w:val="006C72BF"/>
    <w:rsid w:val="006E1CEA"/>
    <w:rsid w:val="00701A03"/>
    <w:rsid w:val="00705BFF"/>
    <w:rsid w:val="0071333A"/>
    <w:rsid w:val="0078101C"/>
    <w:rsid w:val="007A4F4E"/>
    <w:rsid w:val="007E7E48"/>
    <w:rsid w:val="0085671C"/>
    <w:rsid w:val="008E3985"/>
    <w:rsid w:val="008F2CE8"/>
    <w:rsid w:val="0099605F"/>
    <w:rsid w:val="009C5701"/>
    <w:rsid w:val="009E7DC9"/>
    <w:rsid w:val="00A32DAA"/>
    <w:rsid w:val="00A33668"/>
    <w:rsid w:val="00A52CD3"/>
    <w:rsid w:val="00A726F9"/>
    <w:rsid w:val="00A83B3E"/>
    <w:rsid w:val="00A903C9"/>
    <w:rsid w:val="00B54C0A"/>
    <w:rsid w:val="00B9600F"/>
    <w:rsid w:val="00BF1858"/>
    <w:rsid w:val="00C02082"/>
    <w:rsid w:val="00C764F4"/>
    <w:rsid w:val="00C857F7"/>
    <w:rsid w:val="00C9105A"/>
    <w:rsid w:val="00CA7DA1"/>
    <w:rsid w:val="00D12939"/>
    <w:rsid w:val="00D35C20"/>
    <w:rsid w:val="00D41B54"/>
    <w:rsid w:val="00D4395A"/>
    <w:rsid w:val="00D677C3"/>
    <w:rsid w:val="00DA1669"/>
    <w:rsid w:val="00DC3CB4"/>
    <w:rsid w:val="00DE22AF"/>
    <w:rsid w:val="00DF0BF9"/>
    <w:rsid w:val="00E250AF"/>
    <w:rsid w:val="00E53691"/>
    <w:rsid w:val="00E671A0"/>
    <w:rsid w:val="00EB1406"/>
    <w:rsid w:val="00EC49FD"/>
    <w:rsid w:val="00EC79A5"/>
    <w:rsid w:val="00EE0184"/>
    <w:rsid w:val="00F77659"/>
    <w:rsid w:val="00F8108B"/>
    <w:rsid w:val="00FA3CDE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9F6C"/>
  <w15:chartTrackingRefBased/>
  <w15:docId w15:val="{0F084F79-42DA-4B1C-B25B-CB9AC73E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3C"/>
  </w:style>
  <w:style w:type="paragraph" w:styleId="Footer">
    <w:name w:val="footer"/>
    <w:basedOn w:val="Normal"/>
    <w:link w:val="FooterChar"/>
    <w:uiPriority w:val="99"/>
    <w:unhideWhenUsed/>
    <w:rsid w:val="0032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3C"/>
  </w:style>
  <w:style w:type="paragraph" w:styleId="ListParagraph">
    <w:name w:val="List Paragraph"/>
    <w:basedOn w:val="Normal"/>
    <w:uiPriority w:val="34"/>
    <w:qFormat/>
    <w:rsid w:val="001C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Popović</dc:creator>
  <cp:keywords/>
  <dc:description/>
  <cp:lastModifiedBy>Risto Popović</cp:lastModifiedBy>
  <cp:revision>22</cp:revision>
  <cp:lastPrinted>2024-12-18T12:30:00Z</cp:lastPrinted>
  <dcterms:created xsi:type="dcterms:W3CDTF">2025-04-16T08:38:00Z</dcterms:created>
  <dcterms:modified xsi:type="dcterms:W3CDTF">2025-05-13T12:45:00Z</dcterms:modified>
</cp:coreProperties>
</file>