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217" w:rsidRPr="009B29E7" w:rsidRDefault="00645217" w:rsidP="00645217">
      <w:pPr>
        <w:pStyle w:val="N02Y"/>
        <w:ind w:firstLine="0"/>
        <w:rPr>
          <w:rFonts w:ascii="Arial" w:hAnsi="Arial" w:cs="Arial"/>
        </w:rPr>
      </w:pPr>
      <w:r w:rsidRPr="009B29E7">
        <w:rPr>
          <w:rFonts w:ascii="Arial" w:hAnsi="Arial" w:cs="Arial"/>
        </w:rPr>
        <w:t>Na osnovu člana 27 stav 1 tačka 6 Zakona o lokalnoj samoupravi ("Službeni list Crne Gore", br. 002/18, 034/19, 038/20, 050/22 i 084/22) i člana 15 stav 1 tačka 6 Statuta Opštine Zeta ("Službeni list Crne Gore - opštinski propisi", broj 012/23), Skupština Opšt</w:t>
      </w:r>
      <w:r w:rsidR="009B29E7" w:rsidRPr="009B29E7">
        <w:rPr>
          <w:rFonts w:ascii="Arial" w:hAnsi="Arial" w:cs="Arial"/>
        </w:rPr>
        <w:t xml:space="preserve">ine Zeta, </w:t>
      </w:r>
      <w:proofErr w:type="gramStart"/>
      <w:r w:rsidR="009B29E7" w:rsidRPr="009B29E7">
        <w:rPr>
          <w:rFonts w:ascii="Arial" w:hAnsi="Arial" w:cs="Arial"/>
        </w:rPr>
        <w:t>na</w:t>
      </w:r>
      <w:proofErr w:type="gramEnd"/>
      <w:r w:rsidR="009B29E7" w:rsidRPr="009B29E7">
        <w:rPr>
          <w:rFonts w:ascii="Arial" w:hAnsi="Arial" w:cs="Arial"/>
        </w:rPr>
        <w:t xml:space="preserve"> sjednici održanoj 20.06.2024. </w:t>
      </w:r>
      <w:proofErr w:type="gramStart"/>
      <w:r w:rsidR="009B29E7" w:rsidRPr="009B29E7">
        <w:rPr>
          <w:rFonts w:ascii="Arial" w:hAnsi="Arial" w:cs="Arial"/>
        </w:rPr>
        <w:t>godine</w:t>
      </w:r>
      <w:proofErr w:type="gramEnd"/>
      <w:r w:rsidR="009B29E7" w:rsidRPr="009B29E7">
        <w:rPr>
          <w:rFonts w:ascii="Arial" w:hAnsi="Arial" w:cs="Arial"/>
        </w:rPr>
        <w:t xml:space="preserve">, </w:t>
      </w:r>
      <w:r w:rsidRPr="009B29E7">
        <w:rPr>
          <w:rFonts w:ascii="Arial" w:hAnsi="Arial" w:cs="Arial"/>
        </w:rPr>
        <w:t>donijela je</w:t>
      </w:r>
      <w:r w:rsidR="009B29E7" w:rsidRPr="009B29E7">
        <w:rPr>
          <w:rFonts w:ascii="Arial" w:hAnsi="Arial" w:cs="Arial"/>
        </w:rPr>
        <w:t xml:space="preserve"> - </w:t>
      </w:r>
    </w:p>
    <w:p w:rsidR="00645217" w:rsidRPr="009B29E7" w:rsidRDefault="00645217" w:rsidP="00645217">
      <w:pPr>
        <w:pStyle w:val="N03Y"/>
        <w:jc w:val="left"/>
        <w:rPr>
          <w:rFonts w:ascii="Arial" w:hAnsi="Arial" w:cs="Arial"/>
          <w:sz w:val="22"/>
          <w:szCs w:val="22"/>
        </w:rPr>
      </w:pPr>
    </w:p>
    <w:p w:rsidR="00DD3F37" w:rsidRPr="009B29E7" w:rsidRDefault="00DD3F37" w:rsidP="00645217">
      <w:pPr>
        <w:pStyle w:val="N03Y"/>
        <w:rPr>
          <w:rFonts w:ascii="Arial" w:hAnsi="Arial" w:cs="Arial"/>
          <w:sz w:val="22"/>
          <w:szCs w:val="22"/>
        </w:rPr>
      </w:pPr>
      <w:r w:rsidRPr="009B29E7">
        <w:rPr>
          <w:rFonts w:ascii="Arial" w:hAnsi="Arial" w:cs="Arial"/>
          <w:sz w:val="22"/>
          <w:szCs w:val="22"/>
        </w:rPr>
        <w:t>ODLUK</w:t>
      </w:r>
      <w:r w:rsidR="00780768" w:rsidRPr="009B29E7">
        <w:rPr>
          <w:rFonts w:ascii="Arial" w:hAnsi="Arial" w:cs="Arial"/>
          <w:sz w:val="22"/>
          <w:szCs w:val="22"/>
        </w:rPr>
        <w:t>U</w:t>
      </w:r>
    </w:p>
    <w:p w:rsidR="00DD3F37" w:rsidRPr="009B29E7" w:rsidRDefault="00DD3F37" w:rsidP="00645217">
      <w:pPr>
        <w:pStyle w:val="N03Y"/>
        <w:rPr>
          <w:rFonts w:ascii="Arial" w:hAnsi="Arial" w:cs="Arial"/>
          <w:sz w:val="22"/>
          <w:szCs w:val="22"/>
        </w:rPr>
      </w:pPr>
      <w:proofErr w:type="gramStart"/>
      <w:r w:rsidRPr="009B29E7">
        <w:rPr>
          <w:rFonts w:ascii="Arial" w:hAnsi="Arial" w:cs="Arial"/>
          <w:sz w:val="22"/>
          <w:szCs w:val="22"/>
        </w:rPr>
        <w:t>o</w:t>
      </w:r>
      <w:proofErr w:type="gramEnd"/>
      <w:r w:rsidRPr="009B29E7">
        <w:rPr>
          <w:rFonts w:ascii="Arial" w:hAnsi="Arial" w:cs="Arial"/>
          <w:sz w:val="22"/>
          <w:szCs w:val="22"/>
        </w:rPr>
        <w:t xml:space="preserve"> kriterijumima, načinu i postupku raspodjele sredstava za podršku preduzetništvu</w:t>
      </w:r>
    </w:p>
    <w:p w:rsidR="009B29E7" w:rsidRPr="009B29E7" w:rsidRDefault="009B29E7" w:rsidP="00645217">
      <w:pPr>
        <w:pStyle w:val="N03Y"/>
        <w:rPr>
          <w:rFonts w:ascii="Arial" w:hAnsi="Arial" w:cs="Arial"/>
          <w:sz w:val="22"/>
          <w:szCs w:val="22"/>
        </w:rPr>
      </w:pPr>
    </w:p>
    <w:p w:rsidR="00DD3F37" w:rsidRPr="009B29E7" w:rsidRDefault="00DD3F37" w:rsidP="00DD3F37">
      <w:pPr>
        <w:pStyle w:val="N01X"/>
        <w:rPr>
          <w:rFonts w:ascii="Arial" w:hAnsi="Arial" w:cs="Arial"/>
          <w:sz w:val="22"/>
          <w:szCs w:val="22"/>
        </w:rPr>
      </w:pPr>
      <w:r w:rsidRPr="009B29E7">
        <w:rPr>
          <w:rFonts w:ascii="Arial" w:hAnsi="Arial" w:cs="Arial"/>
          <w:sz w:val="22"/>
          <w:szCs w:val="22"/>
        </w:rPr>
        <w:t>I - OPŠTA ODREDBA</w:t>
      </w:r>
    </w:p>
    <w:p w:rsidR="00DD3F37" w:rsidRPr="009B29E7" w:rsidRDefault="00DD3F37" w:rsidP="00DD3F37">
      <w:pPr>
        <w:pStyle w:val="C30X"/>
        <w:rPr>
          <w:rFonts w:ascii="Arial" w:hAnsi="Arial" w:cs="Arial"/>
          <w:sz w:val="22"/>
          <w:szCs w:val="22"/>
        </w:rPr>
      </w:pPr>
      <w:r w:rsidRPr="009B29E7">
        <w:rPr>
          <w:rFonts w:ascii="Arial" w:hAnsi="Arial" w:cs="Arial"/>
          <w:sz w:val="22"/>
          <w:szCs w:val="22"/>
        </w:rPr>
        <w:t>Član 1</w:t>
      </w:r>
    </w:p>
    <w:p w:rsidR="00DD3F37" w:rsidRPr="009B29E7" w:rsidRDefault="00DD3F37" w:rsidP="00645217">
      <w:pPr>
        <w:pStyle w:val="T30X"/>
        <w:ind w:firstLine="0"/>
        <w:rPr>
          <w:rFonts w:ascii="Arial" w:hAnsi="Arial" w:cs="Arial"/>
        </w:rPr>
      </w:pPr>
      <w:proofErr w:type="gramStart"/>
      <w:r w:rsidRPr="009B29E7">
        <w:rPr>
          <w:rFonts w:ascii="Arial" w:hAnsi="Arial" w:cs="Arial"/>
        </w:rPr>
        <w:t xml:space="preserve">Ovom odlukom utvrđuju se kriterijumi, način i postupak raspodjele </w:t>
      </w:r>
      <w:r w:rsidR="007240C1" w:rsidRPr="009B29E7">
        <w:rPr>
          <w:rFonts w:ascii="Arial" w:hAnsi="Arial" w:cs="Arial"/>
        </w:rPr>
        <w:t xml:space="preserve">sredstava </w:t>
      </w:r>
      <w:r w:rsidR="007A6E7B" w:rsidRPr="009B29E7">
        <w:rPr>
          <w:rFonts w:ascii="Arial" w:hAnsi="Arial" w:cs="Arial"/>
        </w:rPr>
        <w:t xml:space="preserve">iz </w:t>
      </w:r>
      <w:r w:rsidR="007240C1" w:rsidRPr="009B29E7">
        <w:rPr>
          <w:rFonts w:ascii="Arial" w:hAnsi="Arial" w:cs="Arial"/>
        </w:rPr>
        <w:t>Budžeta Opštine Zeta</w:t>
      </w:r>
      <w:r w:rsidRPr="009B29E7">
        <w:rPr>
          <w:rFonts w:ascii="Arial" w:hAnsi="Arial" w:cs="Arial"/>
        </w:rPr>
        <w:t xml:space="preserve"> namijenjenih za podršku preduzetništvu.</w:t>
      </w:r>
      <w:proofErr w:type="gramEnd"/>
    </w:p>
    <w:p w:rsidR="009B29E7" w:rsidRPr="009B29E7" w:rsidRDefault="009B29E7" w:rsidP="00645217">
      <w:pPr>
        <w:pStyle w:val="T30X"/>
        <w:ind w:firstLine="0"/>
        <w:rPr>
          <w:rFonts w:ascii="Arial" w:hAnsi="Arial" w:cs="Arial"/>
        </w:rPr>
      </w:pPr>
    </w:p>
    <w:p w:rsidR="00DD3F37" w:rsidRPr="009B29E7" w:rsidRDefault="00DD3F37" w:rsidP="00DD3F37">
      <w:pPr>
        <w:pStyle w:val="N01X"/>
        <w:rPr>
          <w:rFonts w:ascii="Arial" w:hAnsi="Arial" w:cs="Arial"/>
          <w:sz w:val="22"/>
          <w:szCs w:val="22"/>
        </w:rPr>
      </w:pPr>
      <w:r w:rsidRPr="009B29E7">
        <w:rPr>
          <w:rFonts w:ascii="Arial" w:hAnsi="Arial" w:cs="Arial"/>
          <w:sz w:val="22"/>
          <w:szCs w:val="22"/>
        </w:rPr>
        <w:t>II - KORISNICI SREDSTAVA</w:t>
      </w:r>
    </w:p>
    <w:p w:rsidR="00DD3F37" w:rsidRPr="009B29E7" w:rsidRDefault="00DD3F37" w:rsidP="00DD3F37">
      <w:pPr>
        <w:pStyle w:val="C30X"/>
        <w:rPr>
          <w:rFonts w:ascii="Arial" w:hAnsi="Arial" w:cs="Arial"/>
          <w:sz w:val="22"/>
          <w:szCs w:val="22"/>
        </w:rPr>
      </w:pPr>
      <w:r w:rsidRPr="009B29E7">
        <w:rPr>
          <w:rFonts w:ascii="Arial" w:hAnsi="Arial" w:cs="Arial"/>
          <w:sz w:val="22"/>
          <w:szCs w:val="22"/>
        </w:rPr>
        <w:t>Član 2</w:t>
      </w:r>
    </w:p>
    <w:p w:rsidR="00DD3F37" w:rsidRDefault="00DD3F37" w:rsidP="00645217">
      <w:pPr>
        <w:pStyle w:val="T30X"/>
        <w:ind w:firstLine="0"/>
        <w:rPr>
          <w:rFonts w:ascii="Arial" w:hAnsi="Arial" w:cs="Arial"/>
        </w:rPr>
      </w:pPr>
      <w:r w:rsidRPr="009B29E7">
        <w:rPr>
          <w:rFonts w:ascii="Arial" w:hAnsi="Arial" w:cs="Arial"/>
        </w:rPr>
        <w:t>Sredstva budžeta koji je opredijeljen za preduzetništvo iz tekućeg</w:t>
      </w:r>
      <w:r w:rsidR="009D1A47" w:rsidRPr="009B29E7">
        <w:rPr>
          <w:rFonts w:ascii="Arial" w:hAnsi="Arial" w:cs="Arial"/>
        </w:rPr>
        <w:t xml:space="preserve"> godišnjeg budžeta Opštine Zeta</w:t>
      </w:r>
      <w:r w:rsidRPr="009B29E7">
        <w:rPr>
          <w:rFonts w:ascii="Arial" w:hAnsi="Arial" w:cs="Arial"/>
        </w:rPr>
        <w:t xml:space="preserve">, dodjeljuju se za biznis/poslovne ideje (u daljem tekstu: biznis plan) fizičkim licima i/ili pravnim licima </w:t>
      </w:r>
      <w:proofErr w:type="gramStart"/>
      <w:r w:rsidRPr="009B29E7">
        <w:rPr>
          <w:rFonts w:ascii="Arial" w:hAnsi="Arial" w:cs="Arial"/>
        </w:rPr>
        <w:t>sa</w:t>
      </w:r>
      <w:proofErr w:type="gramEnd"/>
      <w:r w:rsidRPr="009B29E7">
        <w:rPr>
          <w:rFonts w:ascii="Arial" w:hAnsi="Arial" w:cs="Arial"/>
        </w:rPr>
        <w:t xml:space="preserve"> prebivalištem, </w:t>
      </w:r>
      <w:r w:rsidR="00CF0162" w:rsidRPr="009B29E7">
        <w:rPr>
          <w:rFonts w:ascii="Arial" w:hAnsi="Arial" w:cs="Arial"/>
        </w:rPr>
        <w:t>i</w:t>
      </w:r>
      <w:r w:rsidRPr="009B29E7">
        <w:rPr>
          <w:rFonts w:ascii="Arial" w:hAnsi="Arial" w:cs="Arial"/>
        </w:rPr>
        <w:t xml:space="preserve"> sjedištem </w:t>
      </w:r>
      <w:r w:rsidR="00CF0162" w:rsidRPr="009B29E7">
        <w:rPr>
          <w:rFonts w:ascii="Arial" w:hAnsi="Arial" w:cs="Arial"/>
        </w:rPr>
        <w:t xml:space="preserve">(firme) koja posluje </w:t>
      </w:r>
      <w:r w:rsidRPr="009B29E7">
        <w:rPr>
          <w:rFonts w:ascii="Arial" w:hAnsi="Arial" w:cs="Arial"/>
        </w:rPr>
        <w:t>na teri</w:t>
      </w:r>
      <w:r w:rsidR="009D1A47" w:rsidRPr="009B29E7">
        <w:rPr>
          <w:rFonts w:ascii="Arial" w:hAnsi="Arial" w:cs="Arial"/>
        </w:rPr>
        <w:t>toriji Opštine Zeta</w:t>
      </w:r>
      <w:r w:rsidRPr="009B29E7">
        <w:rPr>
          <w:rFonts w:ascii="Arial" w:hAnsi="Arial" w:cs="Arial"/>
        </w:rPr>
        <w:t>.</w:t>
      </w:r>
    </w:p>
    <w:p w:rsidR="009B29E7" w:rsidRPr="009B29E7" w:rsidRDefault="009B29E7" w:rsidP="00645217">
      <w:pPr>
        <w:pStyle w:val="T30X"/>
        <w:ind w:firstLine="0"/>
        <w:rPr>
          <w:rFonts w:ascii="Arial" w:hAnsi="Arial" w:cs="Arial"/>
        </w:rPr>
      </w:pPr>
    </w:p>
    <w:p w:rsidR="00DD3F37" w:rsidRPr="009B29E7" w:rsidRDefault="00DD3F37" w:rsidP="00DD3F37">
      <w:pPr>
        <w:pStyle w:val="N01X"/>
        <w:rPr>
          <w:rFonts w:ascii="Arial" w:hAnsi="Arial" w:cs="Arial"/>
          <w:sz w:val="22"/>
          <w:szCs w:val="22"/>
        </w:rPr>
      </w:pPr>
      <w:r w:rsidRPr="009B29E7">
        <w:rPr>
          <w:rFonts w:ascii="Arial" w:hAnsi="Arial" w:cs="Arial"/>
          <w:sz w:val="22"/>
          <w:szCs w:val="22"/>
        </w:rPr>
        <w:t>III - JAVNI KONKURS</w:t>
      </w:r>
    </w:p>
    <w:p w:rsidR="00DD3F37" w:rsidRPr="009B29E7" w:rsidRDefault="00DD3F37" w:rsidP="00DD3F37">
      <w:pPr>
        <w:pStyle w:val="C30X"/>
        <w:rPr>
          <w:rFonts w:ascii="Arial" w:hAnsi="Arial" w:cs="Arial"/>
          <w:sz w:val="22"/>
          <w:szCs w:val="22"/>
        </w:rPr>
      </w:pPr>
      <w:r w:rsidRPr="009B29E7">
        <w:rPr>
          <w:rFonts w:ascii="Arial" w:hAnsi="Arial" w:cs="Arial"/>
          <w:sz w:val="22"/>
          <w:szCs w:val="22"/>
        </w:rPr>
        <w:t>Član 3</w:t>
      </w:r>
    </w:p>
    <w:p w:rsidR="00DD3F37" w:rsidRPr="009B29E7" w:rsidRDefault="00DD3F37" w:rsidP="00645217">
      <w:pPr>
        <w:pStyle w:val="T30X"/>
        <w:ind w:firstLine="0"/>
        <w:rPr>
          <w:rFonts w:ascii="Arial" w:hAnsi="Arial" w:cs="Arial"/>
        </w:rPr>
      </w:pPr>
      <w:r w:rsidRPr="009B29E7">
        <w:rPr>
          <w:rFonts w:ascii="Arial" w:hAnsi="Arial" w:cs="Arial"/>
        </w:rPr>
        <w:t>Raspod</w:t>
      </w:r>
      <w:r w:rsidR="00822F6C" w:rsidRPr="009B29E7">
        <w:rPr>
          <w:rFonts w:ascii="Arial" w:hAnsi="Arial" w:cs="Arial"/>
        </w:rPr>
        <w:t>j</w:t>
      </w:r>
      <w:r w:rsidRPr="009B29E7">
        <w:rPr>
          <w:rFonts w:ascii="Arial" w:hAnsi="Arial" w:cs="Arial"/>
        </w:rPr>
        <w:t xml:space="preserve">ela sredstava za biznis planove vrši se </w:t>
      </w:r>
      <w:proofErr w:type="gramStart"/>
      <w:r w:rsidRPr="009B29E7">
        <w:rPr>
          <w:rFonts w:ascii="Arial" w:hAnsi="Arial" w:cs="Arial"/>
        </w:rPr>
        <w:t>na</w:t>
      </w:r>
      <w:proofErr w:type="gramEnd"/>
      <w:r w:rsidRPr="009B29E7">
        <w:rPr>
          <w:rFonts w:ascii="Arial" w:hAnsi="Arial" w:cs="Arial"/>
        </w:rPr>
        <w:t xml:space="preserve"> osnovu javnog Konkursa (u daljem tekstu: Konkurs), koji raspisuje Komisija</w:t>
      </w:r>
      <w:r w:rsidR="00DF1102" w:rsidRPr="009B29E7">
        <w:rPr>
          <w:rFonts w:ascii="Arial" w:hAnsi="Arial" w:cs="Arial"/>
        </w:rPr>
        <w:t xml:space="preserve"> najmanje jednom godišnje.</w:t>
      </w:r>
    </w:p>
    <w:p w:rsidR="00DD3F37" w:rsidRPr="009B29E7" w:rsidRDefault="00DD3F37" w:rsidP="00645217">
      <w:pPr>
        <w:pStyle w:val="T30X"/>
        <w:ind w:firstLine="0"/>
        <w:rPr>
          <w:rFonts w:ascii="Arial" w:hAnsi="Arial" w:cs="Arial"/>
        </w:rPr>
      </w:pPr>
      <w:r w:rsidRPr="009B29E7">
        <w:rPr>
          <w:rFonts w:ascii="Arial" w:hAnsi="Arial" w:cs="Arial"/>
        </w:rPr>
        <w:t>Javni Konkurs se može raspisati za:</w:t>
      </w:r>
    </w:p>
    <w:p w:rsidR="00DD3F37" w:rsidRPr="009B29E7" w:rsidRDefault="00DD3F37" w:rsidP="00DD3F37">
      <w:pPr>
        <w:pStyle w:val="T30X"/>
        <w:ind w:left="567" w:hanging="283"/>
        <w:rPr>
          <w:rFonts w:ascii="Arial" w:hAnsi="Arial" w:cs="Arial"/>
        </w:rPr>
      </w:pPr>
      <w:r w:rsidRPr="009B29E7">
        <w:rPr>
          <w:rFonts w:ascii="Arial" w:hAnsi="Arial" w:cs="Arial"/>
        </w:rPr>
        <w:t xml:space="preserve">   1. </w:t>
      </w:r>
      <w:proofErr w:type="gramStart"/>
      <w:r w:rsidRPr="009B29E7">
        <w:rPr>
          <w:rFonts w:ascii="Arial" w:hAnsi="Arial" w:cs="Arial"/>
        </w:rPr>
        <w:t>podsticanje</w:t>
      </w:r>
      <w:proofErr w:type="gramEnd"/>
      <w:r w:rsidRPr="009B29E7">
        <w:rPr>
          <w:rFonts w:ascii="Arial" w:hAnsi="Arial" w:cs="Arial"/>
        </w:rPr>
        <w:t xml:space="preserve"> </w:t>
      </w:r>
      <w:r w:rsidR="009D1A47" w:rsidRPr="009B29E7">
        <w:rPr>
          <w:rFonts w:ascii="Arial" w:hAnsi="Arial" w:cs="Arial"/>
        </w:rPr>
        <w:t>ekonomskog razvoja Opštine Zeta</w:t>
      </w:r>
      <w:r w:rsidRPr="009B29E7">
        <w:rPr>
          <w:rFonts w:ascii="Arial" w:hAnsi="Arial" w:cs="Arial"/>
        </w:rPr>
        <w:t>;</w:t>
      </w:r>
    </w:p>
    <w:p w:rsidR="00DD3F37" w:rsidRPr="009B29E7" w:rsidRDefault="00DD3F37" w:rsidP="00DD3F37">
      <w:pPr>
        <w:pStyle w:val="T30X"/>
        <w:ind w:left="567" w:hanging="283"/>
        <w:rPr>
          <w:rFonts w:ascii="Arial" w:hAnsi="Arial" w:cs="Arial"/>
        </w:rPr>
      </w:pPr>
      <w:r w:rsidRPr="009B29E7">
        <w:rPr>
          <w:rFonts w:ascii="Arial" w:hAnsi="Arial" w:cs="Arial"/>
        </w:rPr>
        <w:t xml:space="preserve">   2. </w:t>
      </w:r>
      <w:proofErr w:type="gramStart"/>
      <w:r w:rsidRPr="009B29E7">
        <w:rPr>
          <w:rFonts w:ascii="Arial" w:hAnsi="Arial" w:cs="Arial"/>
        </w:rPr>
        <w:t>podsticanje</w:t>
      </w:r>
      <w:proofErr w:type="gramEnd"/>
      <w:r w:rsidRPr="009B29E7">
        <w:rPr>
          <w:rFonts w:ascii="Arial" w:hAnsi="Arial" w:cs="Arial"/>
        </w:rPr>
        <w:t xml:space="preserve"> razvoja poljoprivrede i ruralnog područja (unapređenjem stočarstva, voćarstva, vinogradarstva, ratarstva, povrtlarstva, realizacijom programa na ruralnom području, zaštitom poljoprivrednog zemljišta, korišćenjem plodnog zemljišta);</w:t>
      </w:r>
    </w:p>
    <w:p w:rsidR="00DD3F37" w:rsidRPr="009B29E7" w:rsidRDefault="00DD3F37" w:rsidP="00DD3F37">
      <w:pPr>
        <w:pStyle w:val="T30X"/>
        <w:ind w:left="567" w:hanging="283"/>
        <w:rPr>
          <w:rFonts w:ascii="Arial" w:hAnsi="Arial" w:cs="Arial"/>
        </w:rPr>
      </w:pPr>
      <w:r w:rsidRPr="009B29E7">
        <w:rPr>
          <w:rFonts w:ascii="Arial" w:hAnsi="Arial" w:cs="Arial"/>
        </w:rPr>
        <w:t xml:space="preserve">   3. </w:t>
      </w:r>
      <w:proofErr w:type="gramStart"/>
      <w:r w:rsidRPr="009B29E7">
        <w:rPr>
          <w:rFonts w:ascii="Arial" w:hAnsi="Arial" w:cs="Arial"/>
        </w:rPr>
        <w:t>podsticanje</w:t>
      </w:r>
      <w:proofErr w:type="gramEnd"/>
      <w:r w:rsidRPr="009B29E7">
        <w:rPr>
          <w:rFonts w:ascii="Arial" w:hAnsi="Arial" w:cs="Arial"/>
        </w:rPr>
        <w:t xml:space="preserve"> razvoja organske poljoprivredne proizvodnje;</w:t>
      </w:r>
    </w:p>
    <w:p w:rsidR="00DD3F37" w:rsidRPr="009B29E7" w:rsidRDefault="00DD3F37" w:rsidP="00DD3F37">
      <w:pPr>
        <w:pStyle w:val="T30X"/>
        <w:ind w:left="567" w:hanging="283"/>
        <w:rPr>
          <w:rFonts w:ascii="Arial" w:hAnsi="Arial" w:cs="Arial"/>
        </w:rPr>
      </w:pPr>
      <w:r w:rsidRPr="009B29E7">
        <w:rPr>
          <w:rFonts w:ascii="Arial" w:hAnsi="Arial" w:cs="Arial"/>
        </w:rPr>
        <w:t xml:space="preserve">   4. </w:t>
      </w:r>
      <w:proofErr w:type="gramStart"/>
      <w:r w:rsidRPr="009B29E7">
        <w:rPr>
          <w:rFonts w:ascii="Arial" w:hAnsi="Arial" w:cs="Arial"/>
        </w:rPr>
        <w:t>podsticanje</w:t>
      </w:r>
      <w:proofErr w:type="gramEnd"/>
      <w:r w:rsidRPr="009B29E7">
        <w:rPr>
          <w:rFonts w:ascii="Arial" w:hAnsi="Arial" w:cs="Arial"/>
        </w:rPr>
        <w:t xml:space="preserve"> razvoja lovstva i ribolovstva;</w:t>
      </w:r>
    </w:p>
    <w:p w:rsidR="00DD3F37" w:rsidRPr="009B29E7" w:rsidRDefault="00DD3F37" w:rsidP="00DD3F37">
      <w:pPr>
        <w:pStyle w:val="T30X"/>
        <w:ind w:left="567" w:hanging="283"/>
        <w:rPr>
          <w:rFonts w:ascii="Arial" w:hAnsi="Arial" w:cs="Arial"/>
        </w:rPr>
      </w:pPr>
      <w:r w:rsidRPr="009B29E7">
        <w:rPr>
          <w:rFonts w:ascii="Arial" w:hAnsi="Arial" w:cs="Arial"/>
        </w:rPr>
        <w:t xml:space="preserve">   5. </w:t>
      </w:r>
      <w:proofErr w:type="gramStart"/>
      <w:r w:rsidRPr="009B29E7">
        <w:rPr>
          <w:rFonts w:ascii="Arial" w:hAnsi="Arial" w:cs="Arial"/>
        </w:rPr>
        <w:t>stvaranje</w:t>
      </w:r>
      <w:proofErr w:type="gramEnd"/>
      <w:r w:rsidRPr="009B29E7">
        <w:rPr>
          <w:rFonts w:ascii="Arial" w:hAnsi="Arial" w:cs="Arial"/>
        </w:rPr>
        <w:t xml:space="preserve"> uslova i podsticanje razvoja turizma;</w:t>
      </w:r>
    </w:p>
    <w:p w:rsidR="00DD3F37" w:rsidRPr="009B29E7" w:rsidRDefault="00DD3F37" w:rsidP="00DD3F37">
      <w:pPr>
        <w:pStyle w:val="T30X"/>
        <w:ind w:left="567" w:hanging="283"/>
        <w:rPr>
          <w:rFonts w:ascii="Arial" w:hAnsi="Arial" w:cs="Arial"/>
        </w:rPr>
      </w:pPr>
      <w:r w:rsidRPr="009B29E7">
        <w:rPr>
          <w:rFonts w:ascii="Arial" w:hAnsi="Arial" w:cs="Arial"/>
        </w:rPr>
        <w:t xml:space="preserve">   6. </w:t>
      </w:r>
      <w:proofErr w:type="gramStart"/>
      <w:r w:rsidRPr="009B29E7">
        <w:rPr>
          <w:rFonts w:ascii="Arial" w:hAnsi="Arial" w:cs="Arial"/>
        </w:rPr>
        <w:t>doprinos</w:t>
      </w:r>
      <w:proofErr w:type="gramEnd"/>
      <w:r w:rsidRPr="009B29E7">
        <w:rPr>
          <w:rFonts w:ascii="Arial" w:hAnsi="Arial" w:cs="Arial"/>
        </w:rPr>
        <w:t xml:space="preserve"> afirmaciji i valorizaciji kulturnog poten</w:t>
      </w:r>
      <w:r w:rsidR="009D1A47" w:rsidRPr="009B29E7">
        <w:rPr>
          <w:rFonts w:ascii="Arial" w:hAnsi="Arial" w:cs="Arial"/>
        </w:rPr>
        <w:t>cijala i tradicije Opštine Zeta</w:t>
      </w:r>
      <w:r w:rsidRPr="009B29E7">
        <w:rPr>
          <w:rFonts w:ascii="Arial" w:hAnsi="Arial" w:cs="Arial"/>
        </w:rPr>
        <w:t>, podizanja nivoa urbane kulture i očuvanja kulturne baštine;</w:t>
      </w:r>
    </w:p>
    <w:p w:rsidR="00DD3F37" w:rsidRPr="009B29E7" w:rsidRDefault="00DD3F37" w:rsidP="00DD3F37">
      <w:pPr>
        <w:pStyle w:val="T30X"/>
        <w:ind w:left="567" w:hanging="283"/>
        <w:rPr>
          <w:rFonts w:ascii="Arial" w:hAnsi="Arial" w:cs="Arial"/>
        </w:rPr>
      </w:pPr>
      <w:r w:rsidRPr="009B29E7">
        <w:rPr>
          <w:rFonts w:ascii="Arial" w:hAnsi="Arial" w:cs="Arial"/>
        </w:rPr>
        <w:t xml:space="preserve">   7. </w:t>
      </w:r>
      <w:proofErr w:type="gramStart"/>
      <w:r w:rsidRPr="009B29E7">
        <w:rPr>
          <w:rFonts w:ascii="Arial" w:hAnsi="Arial" w:cs="Arial"/>
        </w:rPr>
        <w:t>doprinos</w:t>
      </w:r>
      <w:proofErr w:type="gramEnd"/>
      <w:r w:rsidRPr="009B29E7">
        <w:rPr>
          <w:rFonts w:ascii="Arial" w:hAnsi="Arial" w:cs="Arial"/>
        </w:rPr>
        <w:t xml:space="preserve"> očuvanju životne sredine i održivog razvoja;</w:t>
      </w:r>
    </w:p>
    <w:p w:rsidR="00DD3F37" w:rsidRDefault="00DD3F37" w:rsidP="00DD3F37">
      <w:pPr>
        <w:pStyle w:val="T30X"/>
        <w:ind w:left="567" w:hanging="283"/>
        <w:rPr>
          <w:rFonts w:ascii="Arial" w:hAnsi="Arial" w:cs="Arial"/>
        </w:rPr>
      </w:pPr>
      <w:r w:rsidRPr="009B29E7">
        <w:rPr>
          <w:rFonts w:ascii="Arial" w:hAnsi="Arial" w:cs="Arial"/>
        </w:rPr>
        <w:t xml:space="preserve">   8. </w:t>
      </w:r>
      <w:proofErr w:type="gramStart"/>
      <w:r w:rsidRPr="009B29E7">
        <w:rPr>
          <w:rFonts w:ascii="Arial" w:hAnsi="Arial" w:cs="Arial"/>
        </w:rPr>
        <w:t>kao</w:t>
      </w:r>
      <w:proofErr w:type="gramEnd"/>
      <w:r w:rsidRPr="009B29E7">
        <w:rPr>
          <w:rFonts w:ascii="Arial" w:hAnsi="Arial" w:cs="Arial"/>
        </w:rPr>
        <w:t xml:space="preserve"> i u svim ostalim slučajevima kojima se podstiče realizacija strateških ciljeva i pospješuje javni interes.</w:t>
      </w:r>
    </w:p>
    <w:p w:rsidR="009B29E7" w:rsidRDefault="009B29E7" w:rsidP="00DD3F37">
      <w:pPr>
        <w:pStyle w:val="T30X"/>
        <w:ind w:left="567" w:hanging="283"/>
        <w:rPr>
          <w:rFonts w:ascii="Arial" w:hAnsi="Arial" w:cs="Arial"/>
        </w:rPr>
      </w:pPr>
    </w:p>
    <w:p w:rsidR="009B29E7" w:rsidRPr="009B29E7" w:rsidRDefault="009B29E7" w:rsidP="00DD3F37">
      <w:pPr>
        <w:pStyle w:val="T30X"/>
        <w:ind w:left="567" w:hanging="283"/>
        <w:rPr>
          <w:rFonts w:ascii="Arial" w:hAnsi="Arial" w:cs="Arial"/>
        </w:rPr>
      </w:pPr>
    </w:p>
    <w:p w:rsidR="00DD3F37" w:rsidRPr="009B29E7" w:rsidRDefault="00DD3F37" w:rsidP="00DD3F37">
      <w:pPr>
        <w:pStyle w:val="C30X"/>
        <w:rPr>
          <w:rFonts w:ascii="Arial" w:hAnsi="Arial" w:cs="Arial"/>
          <w:sz w:val="22"/>
          <w:szCs w:val="22"/>
        </w:rPr>
      </w:pPr>
      <w:r w:rsidRPr="009B29E7">
        <w:rPr>
          <w:rFonts w:ascii="Arial" w:hAnsi="Arial" w:cs="Arial"/>
          <w:sz w:val="22"/>
          <w:szCs w:val="22"/>
        </w:rPr>
        <w:lastRenderedPageBreak/>
        <w:t>Član 4</w:t>
      </w:r>
    </w:p>
    <w:p w:rsidR="00DD3F37" w:rsidRPr="009B29E7" w:rsidRDefault="00DD3F37" w:rsidP="00645217">
      <w:pPr>
        <w:pStyle w:val="T30X"/>
        <w:ind w:firstLine="0"/>
        <w:rPr>
          <w:rFonts w:ascii="Arial" w:hAnsi="Arial" w:cs="Arial"/>
        </w:rPr>
      </w:pPr>
      <w:r w:rsidRPr="009B29E7">
        <w:rPr>
          <w:rFonts w:ascii="Arial" w:hAnsi="Arial" w:cs="Arial"/>
        </w:rPr>
        <w:t xml:space="preserve">Konkurs se objavljuje u jednom dnevnom listu i </w:t>
      </w:r>
      <w:proofErr w:type="gramStart"/>
      <w:r w:rsidRPr="009B29E7">
        <w:rPr>
          <w:rFonts w:ascii="Arial" w:hAnsi="Arial" w:cs="Arial"/>
        </w:rPr>
        <w:t>na</w:t>
      </w:r>
      <w:proofErr w:type="gramEnd"/>
      <w:r w:rsidR="009D1A47" w:rsidRPr="009B29E7">
        <w:rPr>
          <w:rFonts w:ascii="Arial" w:hAnsi="Arial" w:cs="Arial"/>
        </w:rPr>
        <w:t xml:space="preserve"> internet stranici Opštine Zeta</w:t>
      </w:r>
      <w:r w:rsidRPr="009B29E7">
        <w:rPr>
          <w:rFonts w:ascii="Arial" w:hAnsi="Arial" w:cs="Arial"/>
        </w:rPr>
        <w:t>.</w:t>
      </w:r>
    </w:p>
    <w:p w:rsidR="00DD3F37" w:rsidRPr="009B29E7" w:rsidRDefault="00DD3F37" w:rsidP="00645217">
      <w:pPr>
        <w:pStyle w:val="T30X"/>
        <w:ind w:firstLine="0"/>
        <w:rPr>
          <w:rFonts w:ascii="Arial" w:hAnsi="Arial" w:cs="Arial"/>
        </w:rPr>
      </w:pPr>
      <w:r w:rsidRPr="009B29E7">
        <w:rPr>
          <w:rFonts w:ascii="Arial" w:hAnsi="Arial" w:cs="Arial"/>
        </w:rPr>
        <w:t xml:space="preserve">Konkurs za raspodjelu sredstava je otvoren </w:t>
      </w:r>
      <w:r w:rsidR="00822F6C" w:rsidRPr="009B29E7">
        <w:rPr>
          <w:rFonts w:ascii="Arial" w:hAnsi="Arial" w:cs="Arial"/>
        </w:rPr>
        <w:t>45</w:t>
      </w:r>
      <w:r w:rsidRPr="009B29E7">
        <w:rPr>
          <w:rFonts w:ascii="Arial" w:hAnsi="Arial" w:cs="Arial"/>
        </w:rPr>
        <w:t xml:space="preserve"> </w:t>
      </w:r>
      <w:proofErr w:type="gramStart"/>
      <w:r w:rsidRPr="009B29E7">
        <w:rPr>
          <w:rFonts w:ascii="Arial" w:hAnsi="Arial" w:cs="Arial"/>
        </w:rPr>
        <w:t>dana</w:t>
      </w:r>
      <w:proofErr w:type="gramEnd"/>
      <w:r w:rsidRPr="009B29E7">
        <w:rPr>
          <w:rFonts w:ascii="Arial" w:hAnsi="Arial" w:cs="Arial"/>
        </w:rPr>
        <w:t xml:space="preserve"> od dana njegovog objavljivanja.</w:t>
      </w:r>
    </w:p>
    <w:p w:rsidR="009B29E7" w:rsidRPr="009B29E7" w:rsidRDefault="009B29E7" w:rsidP="00645217">
      <w:pPr>
        <w:pStyle w:val="T30X"/>
        <w:ind w:firstLine="0"/>
        <w:rPr>
          <w:rFonts w:ascii="Arial" w:hAnsi="Arial" w:cs="Arial"/>
        </w:rPr>
      </w:pPr>
    </w:p>
    <w:p w:rsidR="00DD3F37" w:rsidRPr="009B29E7" w:rsidRDefault="00DD3F37" w:rsidP="00DD3F37">
      <w:pPr>
        <w:pStyle w:val="N01X"/>
        <w:rPr>
          <w:rFonts w:ascii="Arial" w:hAnsi="Arial" w:cs="Arial"/>
          <w:sz w:val="22"/>
          <w:szCs w:val="22"/>
        </w:rPr>
      </w:pPr>
      <w:r w:rsidRPr="009B29E7">
        <w:rPr>
          <w:rFonts w:ascii="Arial" w:hAnsi="Arial" w:cs="Arial"/>
          <w:sz w:val="22"/>
          <w:szCs w:val="22"/>
        </w:rPr>
        <w:t>IV - KOMISIJA ZA RASPODJELU SREDSTAVA</w:t>
      </w:r>
    </w:p>
    <w:p w:rsidR="00DD3F37" w:rsidRPr="009B29E7" w:rsidRDefault="00DD3F37" w:rsidP="00DD3F37">
      <w:pPr>
        <w:pStyle w:val="C30X"/>
        <w:rPr>
          <w:rFonts w:ascii="Arial" w:hAnsi="Arial" w:cs="Arial"/>
          <w:sz w:val="22"/>
          <w:szCs w:val="22"/>
        </w:rPr>
      </w:pPr>
      <w:r w:rsidRPr="009B29E7">
        <w:rPr>
          <w:rFonts w:ascii="Arial" w:hAnsi="Arial" w:cs="Arial"/>
          <w:sz w:val="22"/>
          <w:szCs w:val="22"/>
        </w:rPr>
        <w:t>Član 5</w:t>
      </w:r>
    </w:p>
    <w:p w:rsidR="00DD3F37" w:rsidRPr="009B29E7" w:rsidRDefault="00DD3F37" w:rsidP="009D1A47">
      <w:pPr>
        <w:pStyle w:val="T30X"/>
        <w:ind w:firstLine="0"/>
        <w:rPr>
          <w:rFonts w:ascii="Arial" w:hAnsi="Arial" w:cs="Arial"/>
        </w:rPr>
      </w:pPr>
      <w:proofErr w:type="gramStart"/>
      <w:r w:rsidRPr="009B29E7">
        <w:rPr>
          <w:rFonts w:ascii="Arial" w:hAnsi="Arial" w:cs="Arial"/>
        </w:rPr>
        <w:t>Proces raspodjele sredstava vrši Kom</w:t>
      </w:r>
      <w:r w:rsidR="009D1A47" w:rsidRPr="009B29E7">
        <w:rPr>
          <w:rFonts w:ascii="Arial" w:hAnsi="Arial" w:cs="Arial"/>
        </w:rPr>
        <w:t>isija koju imenuje predsjednik Opštine</w:t>
      </w:r>
      <w:r w:rsidRPr="009B29E7">
        <w:rPr>
          <w:rFonts w:ascii="Arial" w:hAnsi="Arial" w:cs="Arial"/>
        </w:rPr>
        <w:t>.</w:t>
      </w:r>
      <w:proofErr w:type="gramEnd"/>
    </w:p>
    <w:p w:rsidR="00DD3F37" w:rsidRPr="009B29E7" w:rsidRDefault="00DD3F37" w:rsidP="00D17DB4">
      <w:pPr>
        <w:pStyle w:val="T30X"/>
        <w:ind w:firstLine="0"/>
        <w:rPr>
          <w:rFonts w:ascii="Arial" w:hAnsi="Arial" w:cs="Arial"/>
        </w:rPr>
      </w:pPr>
      <w:proofErr w:type="gramStart"/>
      <w:r w:rsidRPr="009B29E7">
        <w:rPr>
          <w:rFonts w:ascii="Arial" w:hAnsi="Arial" w:cs="Arial"/>
        </w:rPr>
        <w:t>Komisija ima predsjednika i četiri člana.</w:t>
      </w:r>
      <w:proofErr w:type="gramEnd"/>
    </w:p>
    <w:p w:rsidR="002E1722" w:rsidRPr="009B29E7" w:rsidRDefault="00DD3F37" w:rsidP="000A36F4">
      <w:pPr>
        <w:pStyle w:val="T30X"/>
        <w:ind w:firstLine="0"/>
        <w:rPr>
          <w:rFonts w:ascii="Arial" w:hAnsi="Arial" w:cs="Arial"/>
        </w:rPr>
      </w:pPr>
      <w:r w:rsidRPr="009B29E7">
        <w:rPr>
          <w:rFonts w:ascii="Arial" w:hAnsi="Arial" w:cs="Arial"/>
        </w:rPr>
        <w:t xml:space="preserve">Predsjednik Komisije se imenuje iz reda zamjenika </w:t>
      </w:r>
      <w:r w:rsidR="00780768" w:rsidRPr="009B29E7">
        <w:rPr>
          <w:rFonts w:ascii="Arial" w:hAnsi="Arial" w:cs="Arial"/>
        </w:rPr>
        <w:t xml:space="preserve">Predsjednika opštine </w:t>
      </w:r>
      <w:proofErr w:type="gramStart"/>
      <w:r w:rsidRPr="009B29E7">
        <w:rPr>
          <w:rFonts w:ascii="Arial" w:hAnsi="Arial" w:cs="Arial"/>
        </w:rPr>
        <w:t>ili</w:t>
      </w:r>
      <w:proofErr w:type="gramEnd"/>
      <w:r w:rsidRPr="009B29E7">
        <w:rPr>
          <w:rFonts w:ascii="Arial" w:hAnsi="Arial" w:cs="Arial"/>
        </w:rPr>
        <w:t xml:space="preserve"> starješina organa lokalne uprave.</w:t>
      </w:r>
    </w:p>
    <w:p w:rsidR="00DD3F37" w:rsidRPr="009B29E7" w:rsidRDefault="00001462" w:rsidP="000A36F4">
      <w:pPr>
        <w:pStyle w:val="T30X"/>
        <w:ind w:firstLine="0"/>
        <w:rPr>
          <w:rFonts w:ascii="Arial" w:hAnsi="Arial" w:cs="Arial"/>
        </w:rPr>
      </w:pPr>
      <w:r w:rsidRPr="009B29E7">
        <w:rPr>
          <w:rFonts w:ascii="Arial" w:hAnsi="Arial" w:cs="Arial"/>
        </w:rPr>
        <w:t>Obavezni č</w:t>
      </w:r>
      <w:r w:rsidR="00DD3F37" w:rsidRPr="009B29E7">
        <w:rPr>
          <w:rFonts w:ascii="Arial" w:hAnsi="Arial" w:cs="Arial"/>
        </w:rPr>
        <w:t>lanovi Komisije su: predstavnik organa lokalne uprave nadlež</w:t>
      </w:r>
      <w:r w:rsidR="00EF469E" w:rsidRPr="009B29E7">
        <w:rPr>
          <w:rFonts w:ascii="Arial" w:hAnsi="Arial" w:cs="Arial"/>
        </w:rPr>
        <w:t>an</w:t>
      </w:r>
      <w:r w:rsidR="00DD3F37" w:rsidRPr="009B29E7">
        <w:rPr>
          <w:rFonts w:ascii="Arial" w:hAnsi="Arial" w:cs="Arial"/>
        </w:rPr>
        <w:t xml:space="preserve"> za poslove</w:t>
      </w:r>
      <w:r w:rsidR="00CF0162" w:rsidRPr="009B29E7">
        <w:rPr>
          <w:rFonts w:ascii="Arial" w:hAnsi="Arial" w:cs="Arial"/>
        </w:rPr>
        <w:t xml:space="preserve"> preduzetništva</w:t>
      </w:r>
      <w:r w:rsidR="00DD3F37" w:rsidRPr="009B29E7">
        <w:rPr>
          <w:rFonts w:ascii="Arial" w:hAnsi="Arial" w:cs="Arial"/>
        </w:rPr>
        <w:t xml:space="preserve"> i </w:t>
      </w:r>
      <w:r w:rsidR="00EF469E" w:rsidRPr="009B29E7">
        <w:rPr>
          <w:rFonts w:ascii="Arial" w:hAnsi="Arial" w:cs="Arial"/>
        </w:rPr>
        <w:t xml:space="preserve">predstavnik organa lokalne uprave nadležnan za poslove </w:t>
      </w:r>
      <w:proofErr w:type="gramStart"/>
      <w:r w:rsidR="00CF0162" w:rsidRPr="009B29E7">
        <w:rPr>
          <w:rFonts w:ascii="Arial" w:hAnsi="Arial" w:cs="Arial"/>
        </w:rPr>
        <w:t xml:space="preserve">finansija </w:t>
      </w:r>
      <w:r w:rsidR="00EF469E" w:rsidRPr="009B29E7">
        <w:rPr>
          <w:rFonts w:ascii="Arial" w:hAnsi="Arial" w:cs="Arial"/>
        </w:rPr>
        <w:t>.</w:t>
      </w:r>
      <w:proofErr w:type="gramEnd"/>
    </w:p>
    <w:p w:rsidR="00DD3F37" w:rsidRPr="009B29E7" w:rsidRDefault="00DD3F37" w:rsidP="000A36F4">
      <w:pPr>
        <w:pStyle w:val="T30X"/>
        <w:ind w:firstLine="0"/>
        <w:rPr>
          <w:rFonts w:ascii="Arial" w:hAnsi="Arial" w:cs="Arial"/>
        </w:rPr>
      </w:pPr>
      <w:r w:rsidRPr="009B29E7">
        <w:rPr>
          <w:rFonts w:ascii="Arial" w:hAnsi="Arial" w:cs="Arial"/>
        </w:rPr>
        <w:t>Preostala dva člana Komisije određuju se</w:t>
      </w:r>
      <w:r w:rsidR="000A36F4" w:rsidRPr="009B29E7">
        <w:rPr>
          <w:rFonts w:ascii="Arial" w:hAnsi="Arial" w:cs="Arial"/>
        </w:rPr>
        <w:t xml:space="preserve"> iz reda zaposlenih u </w:t>
      </w:r>
      <w:r w:rsidR="00001462" w:rsidRPr="009B29E7">
        <w:rPr>
          <w:rFonts w:ascii="Arial" w:hAnsi="Arial" w:cs="Arial"/>
        </w:rPr>
        <w:t xml:space="preserve">ostalim </w:t>
      </w:r>
      <w:r w:rsidR="000A36F4" w:rsidRPr="009B29E7">
        <w:rPr>
          <w:rFonts w:ascii="Arial" w:hAnsi="Arial" w:cs="Arial"/>
        </w:rPr>
        <w:t>organima Opštine Zeta</w:t>
      </w:r>
      <w:proofErr w:type="gramStart"/>
      <w:r w:rsidRPr="009B29E7">
        <w:rPr>
          <w:rFonts w:ascii="Arial" w:hAnsi="Arial" w:cs="Arial"/>
        </w:rPr>
        <w:t>,.</w:t>
      </w:r>
      <w:proofErr w:type="gramEnd"/>
    </w:p>
    <w:p w:rsidR="00001462" w:rsidRPr="009B29E7" w:rsidRDefault="00DD3F37" w:rsidP="000A36F4">
      <w:pPr>
        <w:pStyle w:val="T30X"/>
        <w:ind w:firstLine="0"/>
        <w:rPr>
          <w:rFonts w:ascii="Arial" w:hAnsi="Arial" w:cs="Arial"/>
        </w:rPr>
      </w:pPr>
      <w:r w:rsidRPr="009B29E7">
        <w:rPr>
          <w:rFonts w:ascii="Arial" w:hAnsi="Arial" w:cs="Arial"/>
        </w:rPr>
        <w:t>Ovlašćeni subjekti za predlaganje člano</w:t>
      </w:r>
      <w:r w:rsidR="000A36F4" w:rsidRPr="009B29E7">
        <w:rPr>
          <w:rFonts w:ascii="Arial" w:hAnsi="Arial" w:cs="Arial"/>
        </w:rPr>
        <w:t xml:space="preserve">va za Komisiju su: predsjednik </w:t>
      </w:r>
      <w:proofErr w:type="gramStart"/>
      <w:r w:rsidR="000A36F4" w:rsidRPr="009B29E7">
        <w:rPr>
          <w:rFonts w:ascii="Arial" w:hAnsi="Arial" w:cs="Arial"/>
        </w:rPr>
        <w:t>Opštine</w:t>
      </w:r>
      <w:r w:rsidR="00001462" w:rsidRPr="009B29E7">
        <w:rPr>
          <w:rFonts w:ascii="Arial" w:hAnsi="Arial" w:cs="Arial"/>
        </w:rPr>
        <w:t xml:space="preserve">  I</w:t>
      </w:r>
      <w:proofErr w:type="gramEnd"/>
      <w:r w:rsidR="00001462" w:rsidRPr="009B29E7">
        <w:rPr>
          <w:rFonts w:ascii="Arial" w:hAnsi="Arial" w:cs="Arial"/>
        </w:rPr>
        <w:t xml:space="preserve"> </w:t>
      </w:r>
      <w:r w:rsidRPr="009B29E7">
        <w:rPr>
          <w:rFonts w:ascii="Arial" w:hAnsi="Arial" w:cs="Arial"/>
        </w:rPr>
        <w:t xml:space="preserve"> </w:t>
      </w:r>
      <w:r w:rsidR="00D17DB4" w:rsidRPr="009B29E7">
        <w:rPr>
          <w:rFonts w:ascii="Arial" w:hAnsi="Arial" w:cs="Arial"/>
        </w:rPr>
        <w:t>starješin</w:t>
      </w:r>
      <w:r w:rsidR="00001462" w:rsidRPr="009B29E7">
        <w:rPr>
          <w:rFonts w:ascii="Arial" w:hAnsi="Arial" w:cs="Arial"/>
        </w:rPr>
        <w:t>e</w:t>
      </w:r>
      <w:r w:rsidR="00D17DB4" w:rsidRPr="009B29E7">
        <w:rPr>
          <w:rFonts w:ascii="Arial" w:hAnsi="Arial" w:cs="Arial"/>
        </w:rPr>
        <w:t xml:space="preserve"> </w:t>
      </w:r>
      <w:r w:rsidRPr="009B29E7">
        <w:rPr>
          <w:rFonts w:ascii="Arial" w:hAnsi="Arial" w:cs="Arial"/>
        </w:rPr>
        <w:t xml:space="preserve"> organa lokalne uprave</w:t>
      </w:r>
      <w:r w:rsidR="00001462" w:rsidRPr="009B29E7">
        <w:rPr>
          <w:rFonts w:ascii="Arial" w:hAnsi="Arial" w:cs="Arial"/>
        </w:rPr>
        <w:t>.</w:t>
      </w:r>
      <w:r w:rsidRPr="009B29E7">
        <w:rPr>
          <w:rFonts w:ascii="Arial" w:hAnsi="Arial" w:cs="Arial"/>
        </w:rPr>
        <w:t xml:space="preserve"> </w:t>
      </w:r>
    </w:p>
    <w:p w:rsidR="00DD3F37" w:rsidRPr="009B29E7" w:rsidRDefault="00DD3F37" w:rsidP="000A36F4">
      <w:pPr>
        <w:pStyle w:val="T30X"/>
        <w:ind w:firstLine="0"/>
        <w:rPr>
          <w:rFonts w:ascii="Arial" w:hAnsi="Arial" w:cs="Arial"/>
        </w:rPr>
      </w:pPr>
      <w:r w:rsidRPr="009B29E7">
        <w:rPr>
          <w:rFonts w:ascii="Arial" w:hAnsi="Arial" w:cs="Arial"/>
        </w:rPr>
        <w:t xml:space="preserve">Komisija se imenuje </w:t>
      </w:r>
      <w:proofErr w:type="gramStart"/>
      <w:r w:rsidRPr="009B29E7">
        <w:rPr>
          <w:rFonts w:ascii="Arial" w:hAnsi="Arial" w:cs="Arial"/>
        </w:rPr>
        <w:t>na</w:t>
      </w:r>
      <w:proofErr w:type="gramEnd"/>
      <w:r w:rsidRPr="009B29E7">
        <w:rPr>
          <w:rFonts w:ascii="Arial" w:hAnsi="Arial" w:cs="Arial"/>
        </w:rPr>
        <w:t xml:space="preserve"> vrijeme od dvije godine.</w:t>
      </w:r>
    </w:p>
    <w:p w:rsidR="00DD3F37" w:rsidRPr="009B29E7" w:rsidRDefault="00DD3F37" w:rsidP="000A36F4">
      <w:pPr>
        <w:pStyle w:val="T30X"/>
        <w:ind w:firstLine="0"/>
        <w:rPr>
          <w:rFonts w:ascii="Arial" w:hAnsi="Arial" w:cs="Arial"/>
        </w:rPr>
      </w:pPr>
      <w:proofErr w:type="gramStart"/>
      <w:r w:rsidRPr="009B29E7">
        <w:rPr>
          <w:rFonts w:ascii="Arial" w:hAnsi="Arial" w:cs="Arial"/>
        </w:rPr>
        <w:t xml:space="preserve">Stručne i administrativno tehničke poslove za potrebe Komisije vrši </w:t>
      </w:r>
      <w:r w:rsidR="00CF0162" w:rsidRPr="009B29E7">
        <w:rPr>
          <w:rFonts w:ascii="Arial" w:hAnsi="Arial" w:cs="Arial"/>
        </w:rPr>
        <w:t>S</w:t>
      </w:r>
      <w:r w:rsidRPr="009B29E7">
        <w:rPr>
          <w:rFonts w:ascii="Arial" w:hAnsi="Arial" w:cs="Arial"/>
        </w:rPr>
        <w:t>ekretar komisije, koji se imenuje iz organa nadležnog za poslove preduzetništva.</w:t>
      </w:r>
      <w:proofErr w:type="gramEnd"/>
    </w:p>
    <w:p w:rsidR="00D17DB4" w:rsidRPr="009B29E7" w:rsidRDefault="00D17DB4" w:rsidP="00D17DB4">
      <w:pPr>
        <w:pStyle w:val="T30X"/>
        <w:ind w:firstLine="0"/>
        <w:rPr>
          <w:rFonts w:ascii="Arial" w:hAnsi="Arial" w:cs="Arial"/>
        </w:rPr>
      </w:pPr>
      <w:r w:rsidRPr="009B29E7">
        <w:rPr>
          <w:rFonts w:ascii="Arial" w:hAnsi="Arial" w:cs="Arial"/>
        </w:rPr>
        <w:t>Komisija je nadležna za:</w:t>
      </w:r>
    </w:p>
    <w:p w:rsidR="00D17DB4" w:rsidRPr="009B29E7" w:rsidRDefault="00D17DB4" w:rsidP="00D17DB4">
      <w:pPr>
        <w:pStyle w:val="T30X"/>
        <w:ind w:left="567" w:hanging="283"/>
        <w:rPr>
          <w:rFonts w:ascii="Arial" w:hAnsi="Arial" w:cs="Arial"/>
        </w:rPr>
      </w:pPr>
      <w:r w:rsidRPr="009B29E7">
        <w:rPr>
          <w:rFonts w:ascii="Arial" w:hAnsi="Arial" w:cs="Arial"/>
        </w:rPr>
        <w:t xml:space="preserve">   1. </w:t>
      </w:r>
      <w:proofErr w:type="gramStart"/>
      <w:r w:rsidRPr="009B29E7">
        <w:rPr>
          <w:rFonts w:ascii="Arial" w:hAnsi="Arial" w:cs="Arial"/>
        </w:rPr>
        <w:t>raspisivanje</w:t>
      </w:r>
      <w:proofErr w:type="gramEnd"/>
      <w:r w:rsidRPr="009B29E7">
        <w:rPr>
          <w:rFonts w:ascii="Arial" w:hAnsi="Arial" w:cs="Arial"/>
        </w:rPr>
        <w:t xml:space="preserve"> javnog konkursa;</w:t>
      </w:r>
    </w:p>
    <w:p w:rsidR="00D17DB4" w:rsidRPr="009B29E7" w:rsidRDefault="00D17DB4" w:rsidP="00D17DB4">
      <w:pPr>
        <w:pStyle w:val="T30X"/>
        <w:ind w:left="567" w:hanging="283"/>
        <w:rPr>
          <w:rFonts w:ascii="Arial" w:hAnsi="Arial" w:cs="Arial"/>
        </w:rPr>
      </w:pPr>
      <w:r w:rsidRPr="009B29E7">
        <w:rPr>
          <w:rFonts w:ascii="Arial" w:hAnsi="Arial" w:cs="Arial"/>
        </w:rPr>
        <w:t xml:space="preserve">   2. </w:t>
      </w:r>
      <w:proofErr w:type="gramStart"/>
      <w:r w:rsidRPr="009B29E7">
        <w:rPr>
          <w:rFonts w:ascii="Arial" w:hAnsi="Arial" w:cs="Arial"/>
        </w:rPr>
        <w:t>pregled</w:t>
      </w:r>
      <w:proofErr w:type="gramEnd"/>
      <w:r w:rsidRPr="009B29E7">
        <w:rPr>
          <w:rFonts w:ascii="Arial" w:hAnsi="Arial" w:cs="Arial"/>
        </w:rPr>
        <w:t xml:space="preserve"> i ocjenu validnosti predate dokumentacije i prijedloga biznis planova prema utvrđenim kriterijumima;</w:t>
      </w:r>
    </w:p>
    <w:p w:rsidR="00D17DB4" w:rsidRPr="009B29E7" w:rsidRDefault="00D17DB4" w:rsidP="00D17DB4">
      <w:pPr>
        <w:pStyle w:val="T30X"/>
        <w:ind w:left="567" w:hanging="283"/>
        <w:rPr>
          <w:rFonts w:ascii="Arial" w:hAnsi="Arial" w:cs="Arial"/>
        </w:rPr>
      </w:pPr>
      <w:r w:rsidRPr="009B29E7">
        <w:rPr>
          <w:rFonts w:ascii="Arial" w:hAnsi="Arial" w:cs="Arial"/>
        </w:rPr>
        <w:t xml:space="preserve">   3. </w:t>
      </w:r>
      <w:proofErr w:type="gramStart"/>
      <w:r w:rsidRPr="009B29E7">
        <w:rPr>
          <w:rFonts w:ascii="Arial" w:hAnsi="Arial" w:cs="Arial"/>
        </w:rPr>
        <w:t>pripremu</w:t>
      </w:r>
      <w:proofErr w:type="gramEnd"/>
      <w:r w:rsidRPr="009B29E7">
        <w:rPr>
          <w:rFonts w:ascii="Arial" w:hAnsi="Arial" w:cs="Arial"/>
        </w:rPr>
        <w:t xml:space="preserve"> u</w:t>
      </w:r>
      <w:r w:rsidR="00EA34BB" w:rsidRPr="009B29E7">
        <w:rPr>
          <w:rFonts w:ascii="Arial" w:hAnsi="Arial" w:cs="Arial"/>
        </w:rPr>
        <w:t>govora sa pravnim/fizičkim licama</w:t>
      </w:r>
      <w:r w:rsidRPr="009B29E7">
        <w:rPr>
          <w:rFonts w:ascii="Arial" w:hAnsi="Arial" w:cs="Arial"/>
        </w:rPr>
        <w:t xml:space="preserve"> čiji su biznis planovi odobreni;</w:t>
      </w:r>
    </w:p>
    <w:p w:rsidR="00D17DB4" w:rsidRPr="009B29E7" w:rsidRDefault="00D17DB4" w:rsidP="00D17DB4">
      <w:pPr>
        <w:pStyle w:val="T30X"/>
        <w:ind w:left="567" w:hanging="283"/>
        <w:rPr>
          <w:rFonts w:ascii="Arial" w:hAnsi="Arial" w:cs="Arial"/>
        </w:rPr>
      </w:pPr>
      <w:r w:rsidRPr="009B29E7">
        <w:rPr>
          <w:rFonts w:ascii="Arial" w:hAnsi="Arial" w:cs="Arial"/>
        </w:rPr>
        <w:t xml:space="preserve">   4. </w:t>
      </w:r>
      <w:proofErr w:type="gramStart"/>
      <w:r w:rsidRPr="009B29E7">
        <w:rPr>
          <w:rFonts w:ascii="Arial" w:hAnsi="Arial" w:cs="Arial"/>
        </w:rPr>
        <w:t>pripremu</w:t>
      </w:r>
      <w:proofErr w:type="gramEnd"/>
      <w:r w:rsidRPr="009B29E7">
        <w:rPr>
          <w:rFonts w:ascii="Arial" w:hAnsi="Arial" w:cs="Arial"/>
        </w:rPr>
        <w:t xml:space="preserve"> </w:t>
      </w:r>
      <w:r w:rsidR="00EA34BB" w:rsidRPr="009B29E7">
        <w:rPr>
          <w:rFonts w:ascii="Arial" w:hAnsi="Arial" w:cs="Arial"/>
        </w:rPr>
        <w:t>pr</w:t>
      </w:r>
      <w:r w:rsidRPr="009B29E7">
        <w:rPr>
          <w:rFonts w:ascii="Arial" w:hAnsi="Arial" w:cs="Arial"/>
        </w:rPr>
        <w:t>edloga odluke o raspodjeli sredstava;</w:t>
      </w:r>
    </w:p>
    <w:p w:rsidR="00D17DB4" w:rsidRPr="009B29E7" w:rsidRDefault="00D17DB4" w:rsidP="00D17DB4">
      <w:pPr>
        <w:pStyle w:val="T30X"/>
        <w:ind w:left="567" w:hanging="283"/>
        <w:rPr>
          <w:rFonts w:ascii="Arial" w:hAnsi="Arial" w:cs="Arial"/>
        </w:rPr>
      </w:pPr>
      <w:r w:rsidRPr="009B29E7">
        <w:rPr>
          <w:rFonts w:ascii="Arial" w:hAnsi="Arial" w:cs="Arial"/>
        </w:rPr>
        <w:t xml:space="preserve">   5. </w:t>
      </w:r>
      <w:proofErr w:type="gramStart"/>
      <w:r w:rsidRPr="009B29E7">
        <w:rPr>
          <w:rFonts w:ascii="Arial" w:hAnsi="Arial" w:cs="Arial"/>
        </w:rPr>
        <w:t>praćenje</w:t>
      </w:r>
      <w:proofErr w:type="gramEnd"/>
      <w:r w:rsidRPr="009B29E7">
        <w:rPr>
          <w:rFonts w:ascii="Arial" w:hAnsi="Arial" w:cs="Arial"/>
        </w:rPr>
        <w:t xml:space="preserve"> realizacije odobrenih biznis planova;</w:t>
      </w:r>
    </w:p>
    <w:p w:rsidR="00D17DB4" w:rsidRPr="009B29E7" w:rsidRDefault="00D17DB4" w:rsidP="00D17DB4">
      <w:pPr>
        <w:pStyle w:val="T30X"/>
        <w:ind w:firstLine="0"/>
        <w:rPr>
          <w:rFonts w:ascii="Arial" w:hAnsi="Arial" w:cs="Arial"/>
        </w:rPr>
      </w:pPr>
      <w:r w:rsidRPr="009B29E7">
        <w:rPr>
          <w:rFonts w:ascii="Arial" w:hAnsi="Arial" w:cs="Arial"/>
        </w:rPr>
        <w:t xml:space="preserve">   </w:t>
      </w:r>
      <w:r w:rsidR="00D74948" w:rsidRPr="009B29E7">
        <w:rPr>
          <w:rFonts w:ascii="Arial" w:hAnsi="Arial" w:cs="Arial"/>
        </w:rPr>
        <w:t xml:space="preserve">    </w:t>
      </w:r>
      <w:r w:rsidRPr="009B29E7">
        <w:rPr>
          <w:rFonts w:ascii="Arial" w:hAnsi="Arial" w:cs="Arial"/>
        </w:rPr>
        <w:t xml:space="preserve">6. </w:t>
      </w:r>
      <w:proofErr w:type="gramStart"/>
      <w:r w:rsidRPr="009B29E7">
        <w:rPr>
          <w:rFonts w:ascii="Arial" w:hAnsi="Arial" w:cs="Arial"/>
        </w:rPr>
        <w:t>pripremu</w:t>
      </w:r>
      <w:proofErr w:type="gramEnd"/>
      <w:r w:rsidRPr="009B29E7">
        <w:rPr>
          <w:rFonts w:ascii="Arial" w:hAnsi="Arial" w:cs="Arial"/>
        </w:rPr>
        <w:t xml:space="preserve"> izvještaja o realizaciji dodijeljenih sredstava</w:t>
      </w:r>
    </w:p>
    <w:p w:rsidR="00DD3F37" w:rsidRPr="009B29E7" w:rsidRDefault="00DD3F37" w:rsidP="000A36F4">
      <w:pPr>
        <w:pStyle w:val="T30X"/>
        <w:ind w:firstLine="0"/>
        <w:rPr>
          <w:rFonts w:ascii="Arial" w:hAnsi="Arial" w:cs="Arial"/>
        </w:rPr>
      </w:pPr>
      <w:proofErr w:type="gramStart"/>
      <w:r w:rsidRPr="009B29E7">
        <w:rPr>
          <w:rFonts w:ascii="Arial" w:hAnsi="Arial" w:cs="Arial"/>
        </w:rPr>
        <w:t>Komisija donosi Poslovnik o radu.</w:t>
      </w:r>
      <w:proofErr w:type="gramEnd"/>
    </w:p>
    <w:p w:rsidR="009B29E7" w:rsidRPr="009B29E7" w:rsidRDefault="009B29E7" w:rsidP="000A36F4">
      <w:pPr>
        <w:pStyle w:val="T30X"/>
        <w:ind w:firstLine="0"/>
        <w:rPr>
          <w:rFonts w:ascii="Arial" w:hAnsi="Arial" w:cs="Arial"/>
        </w:rPr>
      </w:pPr>
    </w:p>
    <w:p w:rsidR="00DD3F37" w:rsidRPr="009B29E7" w:rsidRDefault="00DD3F37" w:rsidP="00DD3F37">
      <w:pPr>
        <w:pStyle w:val="N01X"/>
        <w:rPr>
          <w:rFonts w:ascii="Arial" w:hAnsi="Arial" w:cs="Arial"/>
          <w:sz w:val="22"/>
          <w:szCs w:val="22"/>
        </w:rPr>
      </w:pPr>
      <w:r w:rsidRPr="009B29E7">
        <w:rPr>
          <w:rFonts w:ascii="Arial" w:hAnsi="Arial" w:cs="Arial"/>
          <w:sz w:val="22"/>
          <w:szCs w:val="22"/>
        </w:rPr>
        <w:t>V - PRESTANAK MANDATA ČLANOVA KOMISIJE</w:t>
      </w:r>
    </w:p>
    <w:p w:rsidR="00DD3F37" w:rsidRPr="009B29E7" w:rsidRDefault="00DD3F37" w:rsidP="00DD3F37">
      <w:pPr>
        <w:pStyle w:val="C30X"/>
        <w:rPr>
          <w:rFonts w:ascii="Arial" w:hAnsi="Arial" w:cs="Arial"/>
          <w:sz w:val="22"/>
          <w:szCs w:val="22"/>
        </w:rPr>
      </w:pPr>
      <w:r w:rsidRPr="009B29E7">
        <w:rPr>
          <w:rFonts w:ascii="Arial" w:hAnsi="Arial" w:cs="Arial"/>
          <w:sz w:val="22"/>
          <w:szCs w:val="22"/>
        </w:rPr>
        <w:t>Član 6</w:t>
      </w:r>
    </w:p>
    <w:p w:rsidR="00DD3F37" w:rsidRPr="009B29E7" w:rsidRDefault="00DD3F37" w:rsidP="000A36F4">
      <w:pPr>
        <w:pStyle w:val="T30X"/>
        <w:ind w:firstLine="0"/>
        <w:rPr>
          <w:rFonts w:ascii="Arial" w:hAnsi="Arial" w:cs="Arial"/>
        </w:rPr>
      </w:pPr>
      <w:r w:rsidRPr="009B29E7">
        <w:rPr>
          <w:rFonts w:ascii="Arial" w:hAnsi="Arial" w:cs="Arial"/>
        </w:rPr>
        <w:t xml:space="preserve">Članu Komisije mandat prestaje prije isteka vremena </w:t>
      </w:r>
      <w:proofErr w:type="gramStart"/>
      <w:r w:rsidRPr="009B29E7">
        <w:rPr>
          <w:rFonts w:ascii="Arial" w:hAnsi="Arial" w:cs="Arial"/>
        </w:rPr>
        <w:t>na</w:t>
      </w:r>
      <w:proofErr w:type="gramEnd"/>
      <w:r w:rsidRPr="009B29E7">
        <w:rPr>
          <w:rFonts w:ascii="Arial" w:hAnsi="Arial" w:cs="Arial"/>
        </w:rPr>
        <w:t xml:space="preserve"> koje je imenovan, u slučaju:</w:t>
      </w:r>
    </w:p>
    <w:p w:rsidR="00DD3F37" w:rsidRPr="009B29E7" w:rsidRDefault="00DD3F37" w:rsidP="00DD3F37">
      <w:pPr>
        <w:pStyle w:val="T30X"/>
        <w:ind w:left="567" w:hanging="283"/>
        <w:rPr>
          <w:rFonts w:ascii="Arial" w:hAnsi="Arial" w:cs="Arial"/>
        </w:rPr>
      </w:pPr>
      <w:r w:rsidRPr="009B29E7">
        <w:rPr>
          <w:rFonts w:ascii="Arial" w:hAnsi="Arial" w:cs="Arial"/>
        </w:rPr>
        <w:t xml:space="preserve">   1. </w:t>
      </w:r>
      <w:proofErr w:type="gramStart"/>
      <w:r w:rsidRPr="009B29E7">
        <w:rPr>
          <w:rFonts w:ascii="Arial" w:hAnsi="Arial" w:cs="Arial"/>
        </w:rPr>
        <w:t>podnošenja</w:t>
      </w:r>
      <w:proofErr w:type="gramEnd"/>
      <w:r w:rsidRPr="009B29E7">
        <w:rPr>
          <w:rFonts w:ascii="Arial" w:hAnsi="Arial" w:cs="Arial"/>
        </w:rPr>
        <w:t xml:space="preserve"> ostavke, o čemu obavještava predsjednika Komisije i subjekte koji su ga predložili;</w:t>
      </w:r>
    </w:p>
    <w:p w:rsidR="00DD3F37" w:rsidRPr="009B29E7" w:rsidRDefault="00DD3F37" w:rsidP="00DD3F37">
      <w:pPr>
        <w:pStyle w:val="T30X"/>
        <w:ind w:left="567" w:hanging="283"/>
        <w:rPr>
          <w:rFonts w:ascii="Arial" w:hAnsi="Arial" w:cs="Arial"/>
        </w:rPr>
      </w:pPr>
      <w:r w:rsidRPr="009B29E7">
        <w:rPr>
          <w:rFonts w:ascii="Arial" w:hAnsi="Arial" w:cs="Arial"/>
        </w:rPr>
        <w:t xml:space="preserve">   2. </w:t>
      </w:r>
      <w:proofErr w:type="gramStart"/>
      <w:r w:rsidRPr="009B29E7">
        <w:rPr>
          <w:rFonts w:ascii="Arial" w:hAnsi="Arial" w:cs="Arial"/>
        </w:rPr>
        <w:t>ako</w:t>
      </w:r>
      <w:proofErr w:type="gramEnd"/>
      <w:r w:rsidRPr="009B29E7">
        <w:rPr>
          <w:rFonts w:ascii="Arial" w:hAnsi="Arial" w:cs="Arial"/>
        </w:rPr>
        <w:t xml:space="preserve"> je pravosnažnom odlukom lišen poslovne sposobnosti;</w:t>
      </w:r>
    </w:p>
    <w:p w:rsidR="00DD3F37" w:rsidRPr="009B29E7" w:rsidRDefault="00DD3F37" w:rsidP="00DD3F37">
      <w:pPr>
        <w:pStyle w:val="T30X"/>
        <w:ind w:left="567" w:hanging="283"/>
        <w:rPr>
          <w:rFonts w:ascii="Arial" w:hAnsi="Arial" w:cs="Arial"/>
        </w:rPr>
      </w:pPr>
      <w:r w:rsidRPr="009B29E7">
        <w:rPr>
          <w:rFonts w:ascii="Arial" w:hAnsi="Arial" w:cs="Arial"/>
        </w:rPr>
        <w:t xml:space="preserve">   3. </w:t>
      </w:r>
      <w:proofErr w:type="gramStart"/>
      <w:r w:rsidRPr="009B29E7">
        <w:rPr>
          <w:rFonts w:ascii="Arial" w:hAnsi="Arial" w:cs="Arial"/>
        </w:rPr>
        <w:t>ako</w:t>
      </w:r>
      <w:proofErr w:type="gramEnd"/>
      <w:r w:rsidRPr="009B29E7">
        <w:rPr>
          <w:rFonts w:ascii="Arial" w:hAnsi="Arial" w:cs="Arial"/>
        </w:rPr>
        <w:t xml:space="preserve"> je pravosnažnom odlukom suda osuđen na bezuslovnu kaznu zatvora u trajanju od najmanje 6 mjeseci, i</w:t>
      </w:r>
    </w:p>
    <w:p w:rsidR="00913B58" w:rsidRPr="009B29E7" w:rsidRDefault="00DD3F37" w:rsidP="009B29E7">
      <w:pPr>
        <w:pStyle w:val="T30X"/>
        <w:ind w:left="567" w:hanging="283"/>
        <w:rPr>
          <w:rFonts w:ascii="Arial" w:hAnsi="Arial" w:cs="Arial"/>
        </w:rPr>
      </w:pPr>
      <w:r w:rsidRPr="009B29E7">
        <w:rPr>
          <w:rFonts w:ascii="Arial" w:hAnsi="Arial" w:cs="Arial"/>
        </w:rPr>
        <w:t xml:space="preserve">   4. </w:t>
      </w:r>
      <w:proofErr w:type="gramStart"/>
      <w:r w:rsidRPr="009B29E7">
        <w:rPr>
          <w:rFonts w:ascii="Arial" w:hAnsi="Arial" w:cs="Arial"/>
        </w:rPr>
        <w:t>u</w:t>
      </w:r>
      <w:proofErr w:type="gramEnd"/>
      <w:r w:rsidRPr="009B29E7">
        <w:rPr>
          <w:rFonts w:ascii="Arial" w:hAnsi="Arial" w:cs="Arial"/>
        </w:rPr>
        <w:t xml:space="preserve"> slučaju razrješenja.</w:t>
      </w:r>
    </w:p>
    <w:p w:rsidR="00DD3F37" w:rsidRPr="009B29E7" w:rsidRDefault="00DD3F37" w:rsidP="00DD3F37">
      <w:pPr>
        <w:pStyle w:val="C30X"/>
        <w:rPr>
          <w:rFonts w:ascii="Arial" w:hAnsi="Arial" w:cs="Arial"/>
          <w:sz w:val="22"/>
          <w:szCs w:val="22"/>
        </w:rPr>
      </w:pPr>
      <w:r w:rsidRPr="009B29E7">
        <w:rPr>
          <w:rFonts w:ascii="Arial" w:hAnsi="Arial" w:cs="Arial"/>
          <w:sz w:val="22"/>
          <w:szCs w:val="22"/>
        </w:rPr>
        <w:t>Član 7</w:t>
      </w:r>
    </w:p>
    <w:p w:rsidR="00DD3F37" w:rsidRPr="009B29E7" w:rsidRDefault="000A36F4" w:rsidP="009B29E7">
      <w:pPr>
        <w:pStyle w:val="T30X"/>
        <w:ind w:firstLine="0"/>
        <w:rPr>
          <w:rFonts w:ascii="Arial" w:hAnsi="Arial" w:cs="Arial"/>
        </w:rPr>
      </w:pPr>
      <w:r w:rsidRPr="009B29E7">
        <w:rPr>
          <w:rFonts w:ascii="Arial" w:hAnsi="Arial" w:cs="Arial"/>
        </w:rPr>
        <w:t>Predsjednik Opštine</w:t>
      </w:r>
      <w:r w:rsidR="00DD3F37" w:rsidRPr="009B29E7">
        <w:rPr>
          <w:rFonts w:ascii="Arial" w:hAnsi="Arial" w:cs="Arial"/>
        </w:rPr>
        <w:t xml:space="preserve"> </w:t>
      </w:r>
      <w:proofErr w:type="gramStart"/>
      <w:r w:rsidR="00DD3F37" w:rsidRPr="009B29E7">
        <w:rPr>
          <w:rFonts w:ascii="Arial" w:hAnsi="Arial" w:cs="Arial"/>
        </w:rPr>
        <w:t>će</w:t>
      </w:r>
      <w:proofErr w:type="gramEnd"/>
      <w:r w:rsidR="00DD3F37" w:rsidRPr="009B29E7">
        <w:rPr>
          <w:rFonts w:ascii="Arial" w:hAnsi="Arial" w:cs="Arial"/>
        </w:rPr>
        <w:t xml:space="preserve"> razriješiti člana Komisije u slučaju</w:t>
      </w:r>
      <w:r w:rsidR="00A1564A" w:rsidRPr="009B29E7">
        <w:rPr>
          <w:rFonts w:ascii="Arial" w:hAnsi="Arial" w:cs="Arial"/>
        </w:rPr>
        <w:t xml:space="preserve"> </w:t>
      </w:r>
      <w:r w:rsidR="00DD3F37" w:rsidRPr="009B29E7">
        <w:rPr>
          <w:rFonts w:ascii="Arial" w:hAnsi="Arial" w:cs="Arial"/>
        </w:rPr>
        <w:t>da ne obavlja funkciju u periodu dužem od šest mjeseci</w:t>
      </w:r>
      <w:r w:rsidR="009B29E7" w:rsidRPr="009B29E7">
        <w:rPr>
          <w:rFonts w:ascii="Arial" w:hAnsi="Arial" w:cs="Arial"/>
        </w:rPr>
        <w:t>.</w:t>
      </w:r>
    </w:p>
    <w:p w:rsidR="00DD3F37" w:rsidRPr="009B29E7" w:rsidRDefault="00DD3F37" w:rsidP="00DD3F37">
      <w:pPr>
        <w:pStyle w:val="C30X"/>
        <w:rPr>
          <w:rFonts w:ascii="Arial" w:hAnsi="Arial" w:cs="Arial"/>
          <w:sz w:val="22"/>
          <w:szCs w:val="22"/>
        </w:rPr>
      </w:pPr>
      <w:r w:rsidRPr="009B29E7">
        <w:rPr>
          <w:rFonts w:ascii="Arial" w:hAnsi="Arial" w:cs="Arial"/>
          <w:sz w:val="22"/>
          <w:szCs w:val="22"/>
        </w:rPr>
        <w:lastRenderedPageBreak/>
        <w:t>Član 8</w:t>
      </w:r>
    </w:p>
    <w:p w:rsidR="00DD3F37" w:rsidRPr="009B29E7" w:rsidRDefault="00DD3F37" w:rsidP="000A36F4">
      <w:pPr>
        <w:pStyle w:val="T30X"/>
        <w:ind w:firstLine="0"/>
        <w:rPr>
          <w:rFonts w:ascii="Arial" w:hAnsi="Arial" w:cs="Arial"/>
        </w:rPr>
      </w:pPr>
      <w:r w:rsidRPr="009B29E7">
        <w:rPr>
          <w:rFonts w:ascii="Arial" w:hAnsi="Arial" w:cs="Arial"/>
        </w:rPr>
        <w:t>Postupak za razrješenje člana Komisije pok</w:t>
      </w:r>
      <w:r w:rsidR="000A36F4" w:rsidRPr="009B29E7">
        <w:rPr>
          <w:rFonts w:ascii="Arial" w:hAnsi="Arial" w:cs="Arial"/>
        </w:rPr>
        <w:t>reće predsjednik Opštine</w:t>
      </w:r>
      <w:r w:rsidRPr="009B29E7">
        <w:rPr>
          <w:rFonts w:ascii="Arial" w:hAnsi="Arial" w:cs="Arial"/>
        </w:rPr>
        <w:t xml:space="preserve"> </w:t>
      </w:r>
      <w:proofErr w:type="gramStart"/>
      <w:r w:rsidRPr="009B29E7">
        <w:rPr>
          <w:rFonts w:ascii="Arial" w:hAnsi="Arial" w:cs="Arial"/>
        </w:rPr>
        <w:t>na</w:t>
      </w:r>
      <w:proofErr w:type="gramEnd"/>
      <w:r w:rsidRPr="009B29E7">
        <w:rPr>
          <w:rFonts w:ascii="Arial" w:hAnsi="Arial" w:cs="Arial"/>
        </w:rPr>
        <w:t xml:space="preserve"> zahtjev subjekta ovlašćenog za predlaganje kandidata ili na inicijativu Komisije.</w:t>
      </w:r>
    </w:p>
    <w:p w:rsidR="00DD3F37" w:rsidRPr="009B29E7" w:rsidRDefault="00DD3F37" w:rsidP="000A36F4">
      <w:pPr>
        <w:pStyle w:val="T30X"/>
        <w:ind w:firstLine="0"/>
        <w:rPr>
          <w:rFonts w:ascii="Arial" w:hAnsi="Arial" w:cs="Arial"/>
        </w:rPr>
      </w:pPr>
      <w:proofErr w:type="gramStart"/>
      <w:r w:rsidRPr="009B29E7">
        <w:rPr>
          <w:rFonts w:ascii="Arial" w:hAnsi="Arial" w:cs="Arial"/>
        </w:rPr>
        <w:t>U postupku razrješenja član Komisije ima pravo da se izjasni o razlozima za razrješenje.</w:t>
      </w:r>
      <w:proofErr w:type="gramEnd"/>
    </w:p>
    <w:p w:rsidR="00DD3F37" w:rsidRPr="009B29E7" w:rsidRDefault="000A36F4" w:rsidP="000A36F4">
      <w:pPr>
        <w:pStyle w:val="T30X"/>
        <w:ind w:firstLine="0"/>
        <w:rPr>
          <w:rFonts w:ascii="Arial" w:hAnsi="Arial" w:cs="Arial"/>
        </w:rPr>
      </w:pPr>
      <w:proofErr w:type="gramStart"/>
      <w:r w:rsidRPr="009B29E7">
        <w:rPr>
          <w:rFonts w:ascii="Arial" w:hAnsi="Arial" w:cs="Arial"/>
        </w:rPr>
        <w:t xml:space="preserve">Predsjednik Opštine </w:t>
      </w:r>
      <w:r w:rsidR="00DD3F37" w:rsidRPr="009B29E7">
        <w:rPr>
          <w:rFonts w:ascii="Arial" w:hAnsi="Arial" w:cs="Arial"/>
        </w:rPr>
        <w:t xml:space="preserve">donosi </w:t>
      </w:r>
      <w:r w:rsidR="00822F6C" w:rsidRPr="009B29E7">
        <w:rPr>
          <w:rFonts w:ascii="Arial" w:hAnsi="Arial" w:cs="Arial"/>
        </w:rPr>
        <w:t xml:space="preserve">Odluku </w:t>
      </w:r>
      <w:r w:rsidR="00DD3F37" w:rsidRPr="009B29E7">
        <w:rPr>
          <w:rFonts w:ascii="Arial" w:hAnsi="Arial" w:cs="Arial"/>
        </w:rPr>
        <w:t>o razrješenju člana Komisije.</w:t>
      </w:r>
      <w:proofErr w:type="gramEnd"/>
    </w:p>
    <w:p w:rsidR="009B29E7" w:rsidRPr="009B29E7" w:rsidRDefault="009B29E7" w:rsidP="000A36F4">
      <w:pPr>
        <w:pStyle w:val="T30X"/>
        <w:ind w:firstLine="0"/>
        <w:rPr>
          <w:rFonts w:ascii="Arial" w:hAnsi="Arial" w:cs="Arial"/>
        </w:rPr>
      </w:pPr>
    </w:p>
    <w:p w:rsidR="00DD3F37" w:rsidRPr="009B29E7" w:rsidRDefault="00DD3F37" w:rsidP="00DD3F37">
      <w:pPr>
        <w:pStyle w:val="C30X"/>
        <w:rPr>
          <w:rFonts w:ascii="Arial" w:hAnsi="Arial" w:cs="Arial"/>
          <w:sz w:val="22"/>
          <w:szCs w:val="22"/>
        </w:rPr>
      </w:pPr>
      <w:r w:rsidRPr="009B29E7">
        <w:rPr>
          <w:rFonts w:ascii="Arial" w:hAnsi="Arial" w:cs="Arial"/>
          <w:sz w:val="22"/>
          <w:szCs w:val="22"/>
        </w:rPr>
        <w:t>Član 9</w:t>
      </w:r>
    </w:p>
    <w:p w:rsidR="00DD3F37" w:rsidRPr="009B29E7" w:rsidRDefault="00DD3F37" w:rsidP="000A36F4">
      <w:pPr>
        <w:pStyle w:val="T30X"/>
        <w:ind w:firstLine="0"/>
        <w:rPr>
          <w:rFonts w:ascii="Arial" w:hAnsi="Arial" w:cs="Arial"/>
        </w:rPr>
      </w:pPr>
      <w:r w:rsidRPr="009B29E7">
        <w:rPr>
          <w:rFonts w:ascii="Arial" w:hAnsi="Arial" w:cs="Arial"/>
        </w:rPr>
        <w:t xml:space="preserve">U slučaju prestanka mandata članu Komisije prije isteka vremena </w:t>
      </w:r>
      <w:proofErr w:type="gramStart"/>
      <w:r w:rsidRPr="009B29E7">
        <w:rPr>
          <w:rFonts w:ascii="Arial" w:hAnsi="Arial" w:cs="Arial"/>
        </w:rPr>
        <w:t>na</w:t>
      </w:r>
      <w:proofErr w:type="gramEnd"/>
      <w:r w:rsidRPr="009B29E7">
        <w:rPr>
          <w:rFonts w:ascii="Arial" w:hAnsi="Arial" w:cs="Arial"/>
        </w:rPr>
        <w:t xml:space="preserve"> koje je imeno</w:t>
      </w:r>
      <w:r w:rsidR="000A36F4" w:rsidRPr="009B29E7">
        <w:rPr>
          <w:rFonts w:ascii="Arial" w:hAnsi="Arial" w:cs="Arial"/>
        </w:rPr>
        <w:t>van, predsjednik Opštine</w:t>
      </w:r>
      <w:r w:rsidRPr="009B29E7">
        <w:rPr>
          <w:rFonts w:ascii="Arial" w:hAnsi="Arial" w:cs="Arial"/>
        </w:rPr>
        <w:t xml:space="preserve"> je dužan da, u roku od 15 dana od dana prestanka mandata, imenuje novog člana Komisije.</w:t>
      </w:r>
    </w:p>
    <w:p w:rsidR="00DD3F37" w:rsidRPr="009B29E7" w:rsidRDefault="00DD3F37" w:rsidP="000A36F4">
      <w:pPr>
        <w:pStyle w:val="T30X"/>
        <w:ind w:firstLine="0"/>
        <w:rPr>
          <w:rFonts w:ascii="Arial" w:hAnsi="Arial" w:cs="Arial"/>
        </w:rPr>
      </w:pPr>
      <w:r w:rsidRPr="009B29E7">
        <w:rPr>
          <w:rFonts w:ascii="Arial" w:hAnsi="Arial" w:cs="Arial"/>
        </w:rPr>
        <w:t>Mandat novoimenovanog člana Komisije traje do isteka mandata Komisije.</w:t>
      </w:r>
    </w:p>
    <w:p w:rsidR="00DD3F37" w:rsidRPr="009B29E7" w:rsidRDefault="00DD3F37" w:rsidP="000A36F4">
      <w:pPr>
        <w:pStyle w:val="T30X"/>
        <w:ind w:firstLine="0"/>
        <w:rPr>
          <w:rFonts w:ascii="Arial" w:hAnsi="Arial" w:cs="Arial"/>
        </w:rPr>
      </w:pPr>
      <w:r w:rsidRPr="009B29E7">
        <w:rPr>
          <w:rFonts w:ascii="Arial" w:hAnsi="Arial" w:cs="Arial"/>
        </w:rPr>
        <w:t xml:space="preserve">Član Komisije koji je razriješen prije isteka vremena </w:t>
      </w:r>
      <w:proofErr w:type="gramStart"/>
      <w:r w:rsidRPr="009B29E7">
        <w:rPr>
          <w:rFonts w:ascii="Arial" w:hAnsi="Arial" w:cs="Arial"/>
        </w:rPr>
        <w:t>na</w:t>
      </w:r>
      <w:proofErr w:type="gramEnd"/>
      <w:r w:rsidRPr="009B29E7">
        <w:rPr>
          <w:rFonts w:ascii="Arial" w:hAnsi="Arial" w:cs="Arial"/>
        </w:rPr>
        <w:t xml:space="preserve"> koje je imenovan ne može biti ponovo imenovan za člana Komisije.</w:t>
      </w:r>
    </w:p>
    <w:p w:rsidR="009B29E7" w:rsidRPr="009B29E7" w:rsidRDefault="009B29E7" w:rsidP="000A36F4">
      <w:pPr>
        <w:pStyle w:val="T30X"/>
        <w:ind w:firstLine="0"/>
        <w:rPr>
          <w:rFonts w:ascii="Arial" w:hAnsi="Arial" w:cs="Arial"/>
        </w:rPr>
      </w:pPr>
    </w:p>
    <w:p w:rsidR="00DD3F37" w:rsidRPr="009B29E7" w:rsidRDefault="00DD3F37" w:rsidP="00DD3F37">
      <w:pPr>
        <w:pStyle w:val="N01X"/>
        <w:rPr>
          <w:rFonts w:ascii="Arial" w:hAnsi="Arial" w:cs="Arial"/>
          <w:sz w:val="22"/>
          <w:szCs w:val="22"/>
        </w:rPr>
      </w:pPr>
      <w:r w:rsidRPr="009B29E7">
        <w:rPr>
          <w:rFonts w:ascii="Arial" w:hAnsi="Arial" w:cs="Arial"/>
          <w:sz w:val="22"/>
          <w:szCs w:val="22"/>
        </w:rPr>
        <w:t>VI - UTVRĐIVANJE PRIORITETA ZA RASPODJELU SREDSTAVA</w:t>
      </w:r>
    </w:p>
    <w:p w:rsidR="00DD3F37" w:rsidRPr="009B29E7" w:rsidRDefault="00DD3F37" w:rsidP="00DD3F37">
      <w:pPr>
        <w:pStyle w:val="C30X"/>
        <w:rPr>
          <w:rFonts w:ascii="Arial" w:hAnsi="Arial" w:cs="Arial"/>
          <w:sz w:val="22"/>
          <w:szCs w:val="22"/>
        </w:rPr>
      </w:pPr>
      <w:r w:rsidRPr="009B29E7">
        <w:rPr>
          <w:rFonts w:ascii="Arial" w:hAnsi="Arial" w:cs="Arial"/>
          <w:sz w:val="22"/>
          <w:szCs w:val="22"/>
        </w:rPr>
        <w:t>Član 10</w:t>
      </w:r>
    </w:p>
    <w:p w:rsidR="00DD3F37" w:rsidRPr="009B29E7" w:rsidRDefault="000A36F4" w:rsidP="000A36F4">
      <w:pPr>
        <w:pStyle w:val="T30X"/>
        <w:ind w:firstLine="0"/>
        <w:rPr>
          <w:rFonts w:ascii="Arial" w:hAnsi="Arial" w:cs="Arial"/>
        </w:rPr>
      </w:pPr>
      <w:r w:rsidRPr="009B29E7">
        <w:rPr>
          <w:rFonts w:ascii="Arial" w:hAnsi="Arial" w:cs="Arial"/>
        </w:rPr>
        <w:t>Lokalna uprava Opštine Zeta</w:t>
      </w:r>
      <w:r w:rsidR="00DD3F37" w:rsidRPr="009B29E7">
        <w:rPr>
          <w:rFonts w:ascii="Arial" w:hAnsi="Arial" w:cs="Arial"/>
        </w:rPr>
        <w:t xml:space="preserve"> dužna je da, za potrebe izrade biznis plana, stavi </w:t>
      </w:r>
      <w:proofErr w:type="gramStart"/>
      <w:r w:rsidR="00DD3F37" w:rsidRPr="009B29E7">
        <w:rPr>
          <w:rFonts w:ascii="Arial" w:hAnsi="Arial" w:cs="Arial"/>
        </w:rPr>
        <w:t>na</w:t>
      </w:r>
      <w:proofErr w:type="gramEnd"/>
      <w:r w:rsidR="00DD3F37" w:rsidRPr="009B29E7">
        <w:rPr>
          <w:rFonts w:ascii="Arial" w:hAnsi="Arial" w:cs="Arial"/>
        </w:rPr>
        <w:t xml:space="preserve"> raspolaganje strateške, program</w:t>
      </w:r>
      <w:r w:rsidR="00401C3D" w:rsidRPr="009B29E7">
        <w:rPr>
          <w:rFonts w:ascii="Arial" w:hAnsi="Arial" w:cs="Arial"/>
        </w:rPr>
        <w:t>ske i planske akte Opštine Zeta</w:t>
      </w:r>
      <w:r w:rsidR="00DD3F37" w:rsidRPr="009B29E7">
        <w:rPr>
          <w:rFonts w:ascii="Arial" w:hAnsi="Arial" w:cs="Arial"/>
        </w:rPr>
        <w:t>, u roku od tri dana od dana podnošenja zahtjeva.</w:t>
      </w:r>
    </w:p>
    <w:p w:rsidR="009B29E7" w:rsidRPr="009B29E7" w:rsidRDefault="009B29E7" w:rsidP="000A36F4">
      <w:pPr>
        <w:pStyle w:val="T30X"/>
        <w:ind w:firstLine="0"/>
        <w:rPr>
          <w:rFonts w:ascii="Arial" w:hAnsi="Arial" w:cs="Arial"/>
        </w:rPr>
      </w:pPr>
    </w:p>
    <w:p w:rsidR="00DD3F37" w:rsidRPr="009B29E7" w:rsidRDefault="00DD3F37" w:rsidP="00DD3F37">
      <w:pPr>
        <w:pStyle w:val="C30X"/>
        <w:rPr>
          <w:rFonts w:ascii="Arial" w:hAnsi="Arial" w:cs="Arial"/>
          <w:sz w:val="22"/>
          <w:szCs w:val="22"/>
        </w:rPr>
      </w:pPr>
      <w:r w:rsidRPr="009B29E7">
        <w:rPr>
          <w:rFonts w:ascii="Arial" w:hAnsi="Arial" w:cs="Arial"/>
          <w:sz w:val="22"/>
          <w:szCs w:val="22"/>
        </w:rPr>
        <w:t>Član 11</w:t>
      </w:r>
    </w:p>
    <w:p w:rsidR="00DD3F37" w:rsidRPr="009B29E7" w:rsidRDefault="00DD3F37" w:rsidP="00401C3D">
      <w:pPr>
        <w:pStyle w:val="T30X"/>
        <w:ind w:firstLine="0"/>
        <w:rPr>
          <w:rFonts w:ascii="Arial" w:hAnsi="Arial" w:cs="Arial"/>
        </w:rPr>
      </w:pPr>
      <w:r w:rsidRPr="009B29E7">
        <w:rPr>
          <w:rFonts w:ascii="Arial" w:hAnsi="Arial" w:cs="Arial"/>
        </w:rPr>
        <w:t>Biznis planovi koji se neće podržati su:</w:t>
      </w:r>
    </w:p>
    <w:p w:rsidR="00DD3F37" w:rsidRPr="009B29E7" w:rsidRDefault="00DD3F37" w:rsidP="00DD3F37">
      <w:pPr>
        <w:pStyle w:val="T30X"/>
        <w:ind w:left="567" w:hanging="283"/>
        <w:rPr>
          <w:rFonts w:ascii="Arial" w:hAnsi="Arial" w:cs="Arial"/>
        </w:rPr>
      </w:pPr>
      <w:r w:rsidRPr="009B29E7">
        <w:rPr>
          <w:rFonts w:ascii="Arial" w:hAnsi="Arial" w:cs="Arial"/>
        </w:rPr>
        <w:t xml:space="preserve">   1. </w:t>
      </w:r>
      <w:proofErr w:type="gramStart"/>
      <w:r w:rsidRPr="009B29E7">
        <w:rPr>
          <w:rFonts w:ascii="Arial" w:hAnsi="Arial" w:cs="Arial"/>
        </w:rPr>
        <w:t>aktivnosti</w:t>
      </w:r>
      <w:proofErr w:type="gramEnd"/>
      <w:r w:rsidRPr="009B29E7">
        <w:rPr>
          <w:rFonts w:ascii="Arial" w:hAnsi="Arial" w:cs="Arial"/>
        </w:rPr>
        <w:t xml:space="preserve"> koje su u nadležnosti ili odgovornosti Vlade, kao što je formalno obrazovanje, formalna zdravstvena zaštita i sl.;</w:t>
      </w:r>
    </w:p>
    <w:p w:rsidR="00DD3F37" w:rsidRPr="009B29E7" w:rsidRDefault="00DD3F37" w:rsidP="00DD3F37">
      <w:pPr>
        <w:pStyle w:val="T30X"/>
        <w:ind w:left="567" w:hanging="283"/>
        <w:rPr>
          <w:rFonts w:ascii="Arial" w:hAnsi="Arial" w:cs="Arial"/>
        </w:rPr>
      </w:pPr>
      <w:r w:rsidRPr="009B29E7">
        <w:rPr>
          <w:rFonts w:ascii="Arial" w:hAnsi="Arial" w:cs="Arial"/>
        </w:rPr>
        <w:t xml:space="preserve">   2. </w:t>
      </w:r>
      <w:proofErr w:type="gramStart"/>
      <w:r w:rsidRPr="009B29E7">
        <w:rPr>
          <w:rFonts w:ascii="Arial" w:hAnsi="Arial" w:cs="Arial"/>
        </w:rPr>
        <w:t>biznis</w:t>
      </w:r>
      <w:proofErr w:type="gramEnd"/>
      <w:r w:rsidRPr="009B29E7">
        <w:rPr>
          <w:rFonts w:ascii="Arial" w:hAnsi="Arial" w:cs="Arial"/>
        </w:rPr>
        <w:t xml:space="preserve"> planovi kojima se traže finansijska sredstva za kupovinu i raspodjelu humanitarne pomoći;</w:t>
      </w:r>
    </w:p>
    <w:p w:rsidR="00DD3F37" w:rsidRPr="009B29E7" w:rsidRDefault="00DD3F37" w:rsidP="00DD3F37">
      <w:pPr>
        <w:pStyle w:val="T30X"/>
        <w:ind w:left="567" w:hanging="283"/>
        <w:rPr>
          <w:rFonts w:ascii="Arial" w:hAnsi="Arial" w:cs="Arial"/>
        </w:rPr>
      </w:pPr>
      <w:r w:rsidRPr="009B29E7">
        <w:rPr>
          <w:rFonts w:ascii="Arial" w:hAnsi="Arial" w:cs="Arial"/>
        </w:rPr>
        <w:t xml:space="preserve">   3. </w:t>
      </w:r>
      <w:proofErr w:type="gramStart"/>
      <w:r w:rsidRPr="009B29E7">
        <w:rPr>
          <w:rFonts w:ascii="Arial" w:hAnsi="Arial" w:cs="Arial"/>
        </w:rPr>
        <w:t>biznis</w:t>
      </w:r>
      <w:proofErr w:type="gramEnd"/>
      <w:r w:rsidRPr="009B29E7">
        <w:rPr>
          <w:rFonts w:ascii="Arial" w:hAnsi="Arial" w:cs="Arial"/>
        </w:rPr>
        <w:t xml:space="preserve"> planovi koji se isključivo temelje na jednokratnoj izradi, pripremi i štampanju knjiga, brošura, biltena, časopisa i slično, ukoliko objava takvih publikacija nije dio nekog šireg programa ili sveobuhvatnijih i kontinuiranih aktivnosti;</w:t>
      </w:r>
    </w:p>
    <w:p w:rsidR="00DD3F37" w:rsidRPr="009B29E7" w:rsidRDefault="00DD3F37" w:rsidP="00DD3F37">
      <w:pPr>
        <w:pStyle w:val="T30X"/>
        <w:ind w:left="567" w:hanging="283"/>
        <w:rPr>
          <w:rFonts w:ascii="Arial" w:hAnsi="Arial" w:cs="Arial"/>
        </w:rPr>
      </w:pPr>
      <w:r w:rsidRPr="009B29E7">
        <w:rPr>
          <w:rFonts w:ascii="Arial" w:hAnsi="Arial" w:cs="Arial"/>
        </w:rPr>
        <w:t xml:space="preserve">   4. </w:t>
      </w:r>
      <w:proofErr w:type="gramStart"/>
      <w:r w:rsidRPr="009B29E7">
        <w:rPr>
          <w:rFonts w:ascii="Arial" w:hAnsi="Arial" w:cs="Arial"/>
        </w:rPr>
        <w:t>aktivnost</w:t>
      </w:r>
      <w:proofErr w:type="gramEnd"/>
      <w:r w:rsidRPr="009B29E7">
        <w:rPr>
          <w:rFonts w:ascii="Arial" w:hAnsi="Arial" w:cs="Arial"/>
        </w:rPr>
        <w:t xml:space="preserve"> koja se smatra nezakonitom ili štetnom po okolinu i opasnom za ljudsko zdravlje: igre na sreću, duvan, alkoholna pića (izuzev proizvodnje vina i voćnih rakija);</w:t>
      </w:r>
    </w:p>
    <w:p w:rsidR="00DD3F37" w:rsidRPr="009B29E7" w:rsidRDefault="00DD3F37" w:rsidP="00DD3F37">
      <w:pPr>
        <w:pStyle w:val="T30X"/>
        <w:ind w:left="567" w:hanging="283"/>
        <w:rPr>
          <w:rFonts w:ascii="Arial" w:hAnsi="Arial" w:cs="Arial"/>
        </w:rPr>
      </w:pPr>
      <w:r w:rsidRPr="009B29E7">
        <w:rPr>
          <w:rFonts w:ascii="Arial" w:hAnsi="Arial" w:cs="Arial"/>
        </w:rPr>
        <w:t xml:space="preserve">   5. </w:t>
      </w:r>
      <w:proofErr w:type="gramStart"/>
      <w:r w:rsidRPr="009B29E7">
        <w:rPr>
          <w:rFonts w:ascii="Arial" w:hAnsi="Arial" w:cs="Arial"/>
        </w:rPr>
        <w:t>nemoralne</w:t>
      </w:r>
      <w:proofErr w:type="gramEnd"/>
      <w:r w:rsidRPr="009B29E7">
        <w:rPr>
          <w:rFonts w:ascii="Arial" w:hAnsi="Arial" w:cs="Arial"/>
        </w:rPr>
        <w:t xml:space="preserve"> i nelegalne aktivnosti.</w:t>
      </w:r>
    </w:p>
    <w:p w:rsidR="009B29E7" w:rsidRPr="009B29E7" w:rsidRDefault="009B29E7" w:rsidP="00DD3F37">
      <w:pPr>
        <w:pStyle w:val="T30X"/>
        <w:ind w:left="567" w:hanging="283"/>
        <w:rPr>
          <w:rFonts w:ascii="Arial" w:hAnsi="Arial" w:cs="Arial"/>
        </w:rPr>
      </w:pPr>
    </w:p>
    <w:p w:rsidR="00DD3F37" w:rsidRPr="009B29E7" w:rsidRDefault="00DD3F37" w:rsidP="00DD3F37">
      <w:pPr>
        <w:pStyle w:val="N01X"/>
        <w:rPr>
          <w:rFonts w:ascii="Arial" w:hAnsi="Arial" w:cs="Arial"/>
          <w:sz w:val="22"/>
          <w:szCs w:val="22"/>
        </w:rPr>
      </w:pPr>
      <w:r w:rsidRPr="009B29E7">
        <w:rPr>
          <w:rFonts w:ascii="Arial" w:hAnsi="Arial" w:cs="Arial"/>
          <w:sz w:val="22"/>
          <w:szCs w:val="22"/>
        </w:rPr>
        <w:t>VII. - POSTUPAK PO KONKURSU</w:t>
      </w:r>
    </w:p>
    <w:p w:rsidR="00DD3F37" w:rsidRPr="009B29E7" w:rsidRDefault="00DD3F37" w:rsidP="009B29E7">
      <w:pPr>
        <w:pStyle w:val="N01X"/>
        <w:numPr>
          <w:ilvl w:val="0"/>
          <w:numId w:val="3"/>
        </w:numPr>
        <w:rPr>
          <w:rFonts w:ascii="Arial" w:hAnsi="Arial" w:cs="Arial"/>
          <w:sz w:val="22"/>
          <w:szCs w:val="22"/>
        </w:rPr>
      </w:pPr>
      <w:r w:rsidRPr="009B29E7">
        <w:rPr>
          <w:rFonts w:ascii="Arial" w:hAnsi="Arial" w:cs="Arial"/>
          <w:sz w:val="22"/>
          <w:szCs w:val="22"/>
        </w:rPr>
        <w:t>Postupak po konkursu</w:t>
      </w:r>
    </w:p>
    <w:p w:rsidR="009B29E7" w:rsidRPr="009B29E7" w:rsidRDefault="009B29E7" w:rsidP="009B29E7">
      <w:pPr>
        <w:pStyle w:val="N01X"/>
        <w:ind w:left="720"/>
        <w:jc w:val="left"/>
        <w:rPr>
          <w:rFonts w:ascii="Arial" w:hAnsi="Arial" w:cs="Arial"/>
          <w:sz w:val="22"/>
          <w:szCs w:val="22"/>
        </w:rPr>
      </w:pPr>
    </w:p>
    <w:p w:rsidR="00DD3F37" w:rsidRPr="009B29E7" w:rsidRDefault="00DD3F37" w:rsidP="00DD3F37">
      <w:pPr>
        <w:pStyle w:val="C30X"/>
        <w:rPr>
          <w:rFonts w:ascii="Arial" w:hAnsi="Arial" w:cs="Arial"/>
          <w:sz w:val="22"/>
          <w:szCs w:val="22"/>
        </w:rPr>
      </w:pPr>
      <w:bookmarkStart w:id="0" w:name="_Hlk164168015"/>
      <w:r w:rsidRPr="009B29E7">
        <w:rPr>
          <w:rFonts w:ascii="Arial" w:hAnsi="Arial" w:cs="Arial"/>
          <w:sz w:val="22"/>
          <w:szCs w:val="22"/>
        </w:rPr>
        <w:t>Član 12</w:t>
      </w:r>
    </w:p>
    <w:p w:rsidR="00DD3F37" w:rsidRPr="009B29E7" w:rsidRDefault="00DD3F37" w:rsidP="00401C3D">
      <w:pPr>
        <w:pStyle w:val="T30X"/>
        <w:ind w:firstLine="0"/>
        <w:rPr>
          <w:rFonts w:ascii="Arial" w:hAnsi="Arial" w:cs="Arial"/>
        </w:rPr>
      </w:pPr>
      <w:r w:rsidRPr="009B29E7">
        <w:rPr>
          <w:rFonts w:ascii="Arial" w:hAnsi="Arial" w:cs="Arial"/>
        </w:rPr>
        <w:t xml:space="preserve">Prijava </w:t>
      </w:r>
      <w:proofErr w:type="gramStart"/>
      <w:r w:rsidRPr="009B29E7">
        <w:rPr>
          <w:rFonts w:ascii="Arial" w:hAnsi="Arial" w:cs="Arial"/>
        </w:rPr>
        <w:t>na</w:t>
      </w:r>
      <w:proofErr w:type="gramEnd"/>
      <w:r w:rsidRPr="009B29E7">
        <w:rPr>
          <w:rFonts w:ascii="Arial" w:hAnsi="Arial" w:cs="Arial"/>
        </w:rPr>
        <w:t xml:space="preserve"> Konkurs se podnosi u roku od </w:t>
      </w:r>
      <w:r w:rsidR="00D17DB4" w:rsidRPr="009B29E7">
        <w:rPr>
          <w:rFonts w:ascii="Arial" w:hAnsi="Arial" w:cs="Arial"/>
        </w:rPr>
        <w:t>45</w:t>
      </w:r>
      <w:r w:rsidRPr="009B29E7">
        <w:rPr>
          <w:rFonts w:ascii="Arial" w:hAnsi="Arial" w:cs="Arial"/>
        </w:rPr>
        <w:t xml:space="preserve"> dana od dana njegovog objavljivanja.</w:t>
      </w:r>
    </w:p>
    <w:p w:rsidR="00DD3F37" w:rsidRPr="009B29E7" w:rsidRDefault="00DD3F37" w:rsidP="00401C3D">
      <w:pPr>
        <w:pStyle w:val="T30X"/>
        <w:ind w:firstLine="0"/>
        <w:rPr>
          <w:rFonts w:ascii="Arial" w:hAnsi="Arial" w:cs="Arial"/>
        </w:rPr>
      </w:pPr>
      <w:r w:rsidRPr="009B29E7">
        <w:rPr>
          <w:rFonts w:ascii="Arial" w:hAnsi="Arial" w:cs="Arial"/>
        </w:rPr>
        <w:t>Prijava se podnosi Komisiji i p</w:t>
      </w:r>
      <w:r w:rsidR="00401C3D" w:rsidRPr="009B29E7">
        <w:rPr>
          <w:rFonts w:ascii="Arial" w:hAnsi="Arial" w:cs="Arial"/>
        </w:rPr>
        <w:t xml:space="preserve">redaje u </w:t>
      </w:r>
      <w:proofErr w:type="gramStart"/>
      <w:r w:rsidR="00401C3D" w:rsidRPr="009B29E7">
        <w:rPr>
          <w:rFonts w:ascii="Arial" w:hAnsi="Arial" w:cs="Arial"/>
        </w:rPr>
        <w:t xml:space="preserve">pisarnici </w:t>
      </w:r>
      <w:r w:rsidR="00EA34BB" w:rsidRPr="009B29E7">
        <w:rPr>
          <w:rFonts w:ascii="Arial" w:hAnsi="Arial" w:cs="Arial"/>
        </w:rPr>
        <w:t xml:space="preserve"> Opštine</w:t>
      </w:r>
      <w:proofErr w:type="gramEnd"/>
      <w:r w:rsidR="00EA34BB" w:rsidRPr="009B29E7">
        <w:rPr>
          <w:rFonts w:ascii="Arial" w:hAnsi="Arial" w:cs="Arial"/>
        </w:rPr>
        <w:t xml:space="preserve"> Zeta.</w:t>
      </w:r>
    </w:p>
    <w:p w:rsidR="00DD3F37" w:rsidRPr="009B29E7" w:rsidRDefault="00DD3F37" w:rsidP="00401C3D">
      <w:pPr>
        <w:pStyle w:val="T30X"/>
        <w:ind w:firstLine="0"/>
        <w:rPr>
          <w:rFonts w:ascii="Arial" w:hAnsi="Arial" w:cs="Arial"/>
        </w:rPr>
      </w:pPr>
      <w:r w:rsidRPr="009B29E7">
        <w:rPr>
          <w:rFonts w:ascii="Arial" w:hAnsi="Arial" w:cs="Arial"/>
        </w:rPr>
        <w:t>U zapečaćenoj koverti, fizička lica prilažu:</w:t>
      </w:r>
    </w:p>
    <w:p w:rsidR="00D864F3" w:rsidRPr="009B29E7" w:rsidRDefault="00D864F3" w:rsidP="00D864F3">
      <w:pPr>
        <w:pStyle w:val="T30X"/>
        <w:ind w:left="567" w:hanging="283"/>
        <w:rPr>
          <w:rFonts w:ascii="Arial" w:hAnsi="Arial" w:cs="Arial"/>
        </w:rPr>
      </w:pPr>
      <w:r w:rsidRPr="009B29E7">
        <w:rPr>
          <w:rFonts w:ascii="Arial" w:hAnsi="Arial" w:cs="Arial"/>
        </w:rPr>
        <w:lastRenderedPageBreak/>
        <w:t xml:space="preserve">  1. </w:t>
      </w:r>
      <w:proofErr w:type="gramStart"/>
      <w:r w:rsidRPr="009B29E7">
        <w:rPr>
          <w:rFonts w:ascii="Arial" w:hAnsi="Arial" w:cs="Arial"/>
        </w:rPr>
        <w:t>prijavu</w:t>
      </w:r>
      <w:proofErr w:type="gramEnd"/>
      <w:r w:rsidRPr="009B29E7">
        <w:rPr>
          <w:rFonts w:ascii="Arial" w:hAnsi="Arial" w:cs="Arial"/>
        </w:rPr>
        <w:t xml:space="preserve"> za učešće na konkurs za dodjelu bespovratnih sredstava (</w:t>
      </w:r>
      <w:r w:rsidRPr="009B29E7">
        <w:rPr>
          <w:rFonts w:ascii="Arial" w:hAnsi="Arial" w:cs="Arial"/>
          <w:color w:val="000000" w:themeColor="text1"/>
        </w:rPr>
        <w:t>Obra</w:t>
      </w:r>
      <w:r w:rsidR="00F534DE" w:rsidRPr="009B29E7">
        <w:rPr>
          <w:rFonts w:ascii="Arial" w:hAnsi="Arial" w:cs="Arial"/>
          <w:color w:val="000000" w:themeColor="text1"/>
        </w:rPr>
        <w:t>z</w:t>
      </w:r>
      <w:r w:rsidR="00CF0162" w:rsidRPr="009B29E7">
        <w:rPr>
          <w:rFonts w:ascii="Arial" w:hAnsi="Arial" w:cs="Arial"/>
          <w:color w:val="000000" w:themeColor="text1"/>
        </w:rPr>
        <w:t>ac</w:t>
      </w:r>
      <w:r w:rsidRPr="009B29E7">
        <w:rPr>
          <w:rFonts w:ascii="Arial" w:hAnsi="Arial" w:cs="Arial"/>
          <w:color w:val="000000" w:themeColor="text1"/>
        </w:rPr>
        <w:t xml:space="preserve"> 2);</w:t>
      </w:r>
      <w:r w:rsidR="00DD3F37" w:rsidRPr="009B29E7">
        <w:rPr>
          <w:rFonts w:ascii="Arial" w:hAnsi="Arial" w:cs="Arial"/>
        </w:rPr>
        <w:t>.</w:t>
      </w:r>
    </w:p>
    <w:p w:rsidR="00DD3F37" w:rsidRPr="009B29E7" w:rsidRDefault="00D864F3" w:rsidP="00D864F3">
      <w:pPr>
        <w:pStyle w:val="T30X"/>
        <w:ind w:left="567" w:hanging="283"/>
        <w:rPr>
          <w:rFonts w:ascii="Arial" w:hAnsi="Arial" w:cs="Arial"/>
          <w:color w:val="000000" w:themeColor="text1"/>
        </w:rPr>
      </w:pPr>
      <w:r w:rsidRPr="009B29E7">
        <w:rPr>
          <w:rFonts w:ascii="Arial" w:hAnsi="Arial" w:cs="Arial"/>
        </w:rPr>
        <w:t xml:space="preserve">  </w:t>
      </w:r>
      <w:proofErr w:type="gramStart"/>
      <w:r w:rsidRPr="009B29E7">
        <w:rPr>
          <w:rFonts w:ascii="Arial" w:hAnsi="Arial" w:cs="Arial"/>
        </w:rPr>
        <w:t>2.</w:t>
      </w:r>
      <w:r w:rsidR="00DD3F37" w:rsidRPr="009B29E7">
        <w:rPr>
          <w:rFonts w:ascii="Arial" w:hAnsi="Arial" w:cs="Arial"/>
        </w:rPr>
        <w:t>izrađen</w:t>
      </w:r>
      <w:proofErr w:type="gramEnd"/>
      <w:r w:rsidR="00DD3F37" w:rsidRPr="009B29E7">
        <w:rPr>
          <w:rFonts w:ascii="Arial" w:hAnsi="Arial" w:cs="Arial"/>
        </w:rPr>
        <w:t xml:space="preserve"> biznis plan</w:t>
      </w:r>
      <w:r w:rsidR="00232CE8" w:rsidRPr="009B29E7">
        <w:rPr>
          <w:rFonts w:ascii="Arial" w:hAnsi="Arial" w:cs="Arial"/>
        </w:rPr>
        <w:t xml:space="preserve"> (Obrazac 4)</w:t>
      </w:r>
      <w:r w:rsidR="00DD3F37" w:rsidRPr="009B29E7">
        <w:rPr>
          <w:rFonts w:ascii="Arial" w:hAnsi="Arial" w:cs="Arial"/>
        </w:rPr>
        <w:t>;</w:t>
      </w:r>
    </w:p>
    <w:p w:rsidR="00DD3F37" w:rsidRPr="009B29E7" w:rsidRDefault="00DD3F37" w:rsidP="00DD3F37">
      <w:pPr>
        <w:pStyle w:val="T30X"/>
        <w:ind w:left="567" w:hanging="283"/>
        <w:rPr>
          <w:rFonts w:ascii="Arial" w:hAnsi="Arial" w:cs="Arial"/>
        </w:rPr>
      </w:pPr>
      <w:r w:rsidRPr="009B29E7">
        <w:rPr>
          <w:rFonts w:ascii="Arial" w:hAnsi="Arial" w:cs="Arial"/>
        </w:rPr>
        <w:t xml:space="preserve">  </w:t>
      </w:r>
      <w:r w:rsidR="00D864F3" w:rsidRPr="009B29E7">
        <w:rPr>
          <w:rFonts w:ascii="Arial" w:hAnsi="Arial" w:cs="Arial"/>
        </w:rPr>
        <w:t>3</w:t>
      </w:r>
      <w:r w:rsidRPr="009B29E7">
        <w:rPr>
          <w:rFonts w:ascii="Arial" w:hAnsi="Arial" w:cs="Arial"/>
        </w:rPr>
        <w:t xml:space="preserve">. </w:t>
      </w:r>
      <w:proofErr w:type="gramStart"/>
      <w:r w:rsidRPr="009B29E7">
        <w:rPr>
          <w:rFonts w:ascii="Arial" w:hAnsi="Arial" w:cs="Arial"/>
        </w:rPr>
        <w:t>elektronsku</w:t>
      </w:r>
      <w:proofErr w:type="gramEnd"/>
      <w:r w:rsidRPr="009B29E7">
        <w:rPr>
          <w:rFonts w:ascii="Arial" w:hAnsi="Arial" w:cs="Arial"/>
        </w:rPr>
        <w:t xml:space="preserve"> verzija biznis plana;</w:t>
      </w:r>
    </w:p>
    <w:p w:rsidR="00DD3F37" w:rsidRPr="009B29E7" w:rsidRDefault="00DD3F37" w:rsidP="00DD3F37">
      <w:pPr>
        <w:pStyle w:val="T30X"/>
        <w:ind w:left="567" w:hanging="283"/>
        <w:rPr>
          <w:rFonts w:ascii="Arial" w:hAnsi="Arial" w:cs="Arial"/>
        </w:rPr>
      </w:pPr>
      <w:r w:rsidRPr="009B29E7">
        <w:rPr>
          <w:rFonts w:ascii="Arial" w:hAnsi="Arial" w:cs="Arial"/>
        </w:rPr>
        <w:t xml:space="preserve">  </w:t>
      </w:r>
      <w:r w:rsidR="00D864F3" w:rsidRPr="009B29E7">
        <w:rPr>
          <w:rFonts w:ascii="Arial" w:hAnsi="Arial" w:cs="Arial"/>
        </w:rPr>
        <w:t>4</w:t>
      </w:r>
      <w:r w:rsidRPr="009B29E7">
        <w:rPr>
          <w:rFonts w:ascii="Arial" w:hAnsi="Arial" w:cs="Arial"/>
        </w:rPr>
        <w:t xml:space="preserve">. </w:t>
      </w:r>
      <w:proofErr w:type="gramStart"/>
      <w:r w:rsidRPr="009B29E7">
        <w:rPr>
          <w:rFonts w:ascii="Arial" w:hAnsi="Arial" w:cs="Arial"/>
        </w:rPr>
        <w:t>kopiju</w:t>
      </w:r>
      <w:proofErr w:type="gramEnd"/>
      <w:r w:rsidRPr="009B29E7">
        <w:rPr>
          <w:rFonts w:ascii="Arial" w:hAnsi="Arial" w:cs="Arial"/>
        </w:rPr>
        <w:t xml:space="preserve"> lične karte;</w:t>
      </w:r>
    </w:p>
    <w:p w:rsidR="00DD3F37" w:rsidRPr="009B29E7" w:rsidRDefault="00D864F3" w:rsidP="00D864F3">
      <w:pPr>
        <w:pStyle w:val="T30X"/>
        <w:ind w:firstLine="0"/>
        <w:rPr>
          <w:rFonts w:ascii="Arial" w:hAnsi="Arial" w:cs="Arial"/>
        </w:rPr>
      </w:pPr>
      <w:r w:rsidRPr="009B29E7">
        <w:rPr>
          <w:rFonts w:ascii="Arial" w:hAnsi="Arial" w:cs="Arial"/>
        </w:rPr>
        <w:t xml:space="preserve">   </w:t>
      </w:r>
      <w:r w:rsidR="00DD3F37" w:rsidRPr="009B29E7">
        <w:rPr>
          <w:rFonts w:ascii="Arial" w:hAnsi="Arial" w:cs="Arial"/>
        </w:rPr>
        <w:t xml:space="preserve"> </w:t>
      </w:r>
      <w:r w:rsidRPr="009B29E7">
        <w:rPr>
          <w:rFonts w:ascii="Arial" w:hAnsi="Arial" w:cs="Arial"/>
        </w:rPr>
        <w:t xml:space="preserve"> </w:t>
      </w:r>
      <w:r w:rsidR="00DD3F37" w:rsidRPr="009B29E7">
        <w:rPr>
          <w:rFonts w:ascii="Arial" w:hAnsi="Arial" w:cs="Arial"/>
        </w:rPr>
        <w:t xml:space="preserve">  </w:t>
      </w:r>
      <w:r w:rsidRPr="009B29E7">
        <w:rPr>
          <w:rFonts w:ascii="Arial" w:hAnsi="Arial" w:cs="Arial"/>
        </w:rPr>
        <w:t>5</w:t>
      </w:r>
      <w:r w:rsidR="00DD3F37" w:rsidRPr="009B29E7">
        <w:rPr>
          <w:rFonts w:ascii="Arial" w:hAnsi="Arial" w:cs="Arial"/>
        </w:rPr>
        <w:t xml:space="preserve">. </w:t>
      </w:r>
      <w:proofErr w:type="gramStart"/>
      <w:r w:rsidR="00DD3F37" w:rsidRPr="009B29E7">
        <w:rPr>
          <w:rFonts w:ascii="Arial" w:hAnsi="Arial" w:cs="Arial"/>
        </w:rPr>
        <w:t>pismo</w:t>
      </w:r>
      <w:proofErr w:type="gramEnd"/>
      <w:r w:rsidR="00DD3F37" w:rsidRPr="009B29E7">
        <w:rPr>
          <w:rFonts w:ascii="Arial" w:hAnsi="Arial" w:cs="Arial"/>
        </w:rPr>
        <w:t xml:space="preserve"> namjere;</w:t>
      </w:r>
    </w:p>
    <w:p w:rsidR="00D36BFF" w:rsidRPr="009B29E7" w:rsidRDefault="00D36BFF" w:rsidP="00D864F3">
      <w:pPr>
        <w:pStyle w:val="T30X"/>
        <w:ind w:firstLine="0"/>
        <w:rPr>
          <w:rFonts w:ascii="Arial" w:hAnsi="Arial" w:cs="Arial"/>
        </w:rPr>
      </w:pPr>
      <w:r w:rsidRPr="009B29E7">
        <w:rPr>
          <w:rFonts w:ascii="Arial" w:hAnsi="Arial" w:cs="Arial"/>
        </w:rPr>
        <w:t xml:space="preserve">       </w:t>
      </w:r>
      <w:proofErr w:type="gramStart"/>
      <w:r w:rsidRPr="009B29E7">
        <w:rPr>
          <w:rFonts w:ascii="Arial" w:hAnsi="Arial" w:cs="Arial"/>
        </w:rPr>
        <w:t>6.podatke</w:t>
      </w:r>
      <w:proofErr w:type="gramEnd"/>
      <w:r w:rsidRPr="009B29E7">
        <w:rPr>
          <w:rFonts w:ascii="Arial" w:hAnsi="Arial" w:cs="Arial"/>
        </w:rPr>
        <w:t xml:space="preserve"> o žiro računu</w:t>
      </w:r>
      <w:r w:rsidR="00DA20E1" w:rsidRPr="009B29E7">
        <w:rPr>
          <w:rFonts w:ascii="Arial" w:hAnsi="Arial" w:cs="Arial"/>
        </w:rPr>
        <w:t>.</w:t>
      </w:r>
    </w:p>
    <w:bookmarkEnd w:id="0"/>
    <w:p w:rsidR="00DD3F37" w:rsidRPr="009B29E7" w:rsidRDefault="00DD3F37" w:rsidP="00401C3D">
      <w:pPr>
        <w:pStyle w:val="T30X"/>
        <w:ind w:firstLine="0"/>
        <w:rPr>
          <w:rFonts w:ascii="Arial" w:hAnsi="Arial" w:cs="Arial"/>
        </w:rPr>
      </w:pPr>
      <w:r w:rsidRPr="009B29E7">
        <w:rPr>
          <w:rFonts w:ascii="Arial" w:hAnsi="Arial" w:cs="Arial"/>
        </w:rPr>
        <w:t>U zapečaćenoj koverti, pravna lica koja planiraju razvoj poslovanja prilažu:</w:t>
      </w:r>
    </w:p>
    <w:p w:rsidR="00D864F3" w:rsidRPr="009B29E7" w:rsidRDefault="00D864F3" w:rsidP="00D864F3">
      <w:pPr>
        <w:pStyle w:val="T30X"/>
        <w:ind w:left="567" w:hanging="283"/>
        <w:rPr>
          <w:rFonts w:ascii="Arial" w:hAnsi="Arial" w:cs="Arial"/>
          <w:color w:val="000000" w:themeColor="text1"/>
        </w:rPr>
      </w:pPr>
      <w:r w:rsidRPr="009B29E7">
        <w:rPr>
          <w:rFonts w:ascii="Arial" w:hAnsi="Arial" w:cs="Arial"/>
        </w:rPr>
        <w:t xml:space="preserve">   1. </w:t>
      </w:r>
      <w:proofErr w:type="gramStart"/>
      <w:r w:rsidRPr="009B29E7">
        <w:rPr>
          <w:rFonts w:ascii="Arial" w:hAnsi="Arial" w:cs="Arial"/>
        </w:rPr>
        <w:t>prijavu</w:t>
      </w:r>
      <w:proofErr w:type="gramEnd"/>
      <w:r w:rsidRPr="009B29E7">
        <w:rPr>
          <w:rFonts w:ascii="Arial" w:hAnsi="Arial" w:cs="Arial"/>
        </w:rPr>
        <w:t xml:space="preserve"> za učešće na konkurs za dodjelu bespovratnih sredstava (</w:t>
      </w:r>
      <w:r w:rsidRPr="009B29E7">
        <w:rPr>
          <w:rFonts w:ascii="Arial" w:hAnsi="Arial" w:cs="Arial"/>
          <w:color w:val="000000" w:themeColor="text1"/>
        </w:rPr>
        <w:t>Obra</w:t>
      </w:r>
      <w:r w:rsidR="00F534DE" w:rsidRPr="009B29E7">
        <w:rPr>
          <w:rFonts w:ascii="Arial" w:hAnsi="Arial" w:cs="Arial"/>
          <w:color w:val="000000" w:themeColor="text1"/>
        </w:rPr>
        <w:t>zac</w:t>
      </w:r>
      <w:r w:rsidRPr="009B29E7">
        <w:rPr>
          <w:rFonts w:ascii="Arial" w:hAnsi="Arial" w:cs="Arial"/>
          <w:color w:val="000000" w:themeColor="text1"/>
        </w:rPr>
        <w:t xml:space="preserve"> 2);</w:t>
      </w:r>
    </w:p>
    <w:p w:rsidR="00DD3F37" w:rsidRPr="009B29E7" w:rsidRDefault="00D864F3" w:rsidP="00D864F3">
      <w:pPr>
        <w:pStyle w:val="T30X"/>
        <w:ind w:firstLine="0"/>
        <w:rPr>
          <w:rFonts w:ascii="Arial" w:hAnsi="Arial" w:cs="Arial"/>
        </w:rPr>
      </w:pPr>
      <w:r w:rsidRPr="009B29E7">
        <w:rPr>
          <w:rFonts w:ascii="Arial" w:hAnsi="Arial" w:cs="Arial"/>
        </w:rPr>
        <w:t xml:space="preserve">      </w:t>
      </w:r>
      <w:r w:rsidR="00DD3F37" w:rsidRPr="009B29E7">
        <w:rPr>
          <w:rFonts w:ascii="Arial" w:hAnsi="Arial" w:cs="Arial"/>
        </w:rPr>
        <w:t xml:space="preserve"> </w:t>
      </w:r>
      <w:r w:rsidRPr="009B29E7">
        <w:rPr>
          <w:rFonts w:ascii="Arial" w:hAnsi="Arial" w:cs="Arial"/>
        </w:rPr>
        <w:t>2</w:t>
      </w:r>
      <w:r w:rsidR="00DD3F37" w:rsidRPr="009B29E7">
        <w:rPr>
          <w:rFonts w:ascii="Arial" w:hAnsi="Arial" w:cs="Arial"/>
        </w:rPr>
        <w:t xml:space="preserve">. </w:t>
      </w:r>
      <w:proofErr w:type="gramStart"/>
      <w:r w:rsidR="00DD3F37" w:rsidRPr="009B29E7">
        <w:rPr>
          <w:rFonts w:ascii="Arial" w:hAnsi="Arial" w:cs="Arial"/>
        </w:rPr>
        <w:t>izrađen</w:t>
      </w:r>
      <w:proofErr w:type="gramEnd"/>
      <w:r w:rsidR="00DD3F37" w:rsidRPr="009B29E7">
        <w:rPr>
          <w:rFonts w:ascii="Arial" w:hAnsi="Arial" w:cs="Arial"/>
        </w:rPr>
        <w:t xml:space="preserve"> biznis plan</w:t>
      </w:r>
      <w:r w:rsidR="00232CE8" w:rsidRPr="009B29E7">
        <w:rPr>
          <w:rFonts w:ascii="Arial" w:hAnsi="Arial" w:cs="Arial"/>
        </w:rPr>
        <w:t xml:space="preserve"> (Obrazac 4)</w:t>
      </w:r>
      <w:r w:rsidR="00DD3F37" w:rsidRPr="009B29E7">
        <w:rPr>
          <w:rFonts w:ascii="Arial" w:hAnsi="Arial" w:cs="Arial"/>
        </w:rPr>
        <w:t>;</w:t>
      </w:r>
    </w:p>
    <w:p w:rsidR="00DD3F37" w:rsidRPr="009B29E7" w:rsidRDefault="00DD3F37" w:rsidP="00DD3F37">
      <w:pPr>
        <w:pStyle w:val="T30X"/>
        <w:ind w:left="567" w:hanging="283"/>
        <w:rPr>
          <w:rFonts w:ascii="Arial" w:hAnsi="Arial" w:cs="Arial"/>
        </w:rPr>
      </w:pPr>
      <w:r w:rsidRPr="009B29E7">
        <w:rPr>
          <w:rFonts w:ascii="Arial" w:hAnsi="Arial" w:cs="Arial"/>
        </w:rPr>
        <w:t xml:space="preserve">   </w:t>
      </w:r>
      <w:r w:rsidR="00D864F3" w:rsidRPr="009B29E7">
        <w:rPr>
          <w:rFonts w:ascii="Arial" w:hAnsi="Arial" w:cs="Arial"/>
        </w:rPr>
        <w:t>3</w:t>
      </w:r>
      <w:r w:rsidRPr="009B29E7">
        <w:rPr>
          <w:rFonts w:ascii="Arial" w:hAnsi="Arial" w:cs="Arial"/>
        </w:rPr>
        <w:t xml:space="preserve">. </w:t>
      </w:r>
      <w:proofErr w:type="gramStart"/>
      <w:r w:rsidRPr="009B29E7">
        <w:rPr>
          <w:rFonts w:ascii="Arial" w:hAnsi="Arial" w:cs="Arial"/>
        </w:rPr>
        <w:t>kopija</w:t>
      </w:r>
      <w:proofErr w:type="gramEnd"/>
      <w:r w:rsidRPr="009B29E7">
        <w:rPr>
          <w:rFonts w:ascii="Arial" w:hAnsi="Arial" w:cs="Arial"/>
        </w:rPr>
        <w:t xml:space="preserve"> lične karte odgovornog lica u pravnom licu;</w:t>
      </w:r>
    </w:p>
    <w:p w:rsidR="00DD3F37" w:rsidRPr="009B29E7" w:rsidRDefault="00DD3F37" w:rsidP="00DD3F37">
      <w:pPr>
        <w:pStyle w:val="T30X"/>
        <w:ind w:left="567" w:hanging="283"/>
        <w:rPr>
          <w:rFonts w:ascii="Arial" w:hAnsi="Arial" w:cs="Arial"/>
        </w:rPr>
      </w:pPr>
      <w:r w:rsidRPr="009B29E7">
        <w:rPr>
          <w:rFonts w:ascii="Arial" w:hAnsi="Arial" w:cs="Arial"/>
        </w:rPr>
        <w:t xml:space="preserve">   </w:t>
      </w:r>
      <w:r w:rsidR="00D864F3" w:rsidRPr="009B29E7">
        <w:rPr>
          <w:rFonts w:ascii="Arial" w:hAnsi="Arial" w:cs="Arial"/>
        </w:rPr>
        <w:t>4</w:t>
      </w:r>
      <w:r w:rsidRPr="009B29E7">
        <w:rPr>
          <w:rFonts w:ascii="Arial" w:hAnsi="Arial" w:cs="Arial"/>
        </w:rPr>
        <w:t xml:space="preserve">. </w:t>
      </w:r>
      <w:proofErr w:type="gramStart"/>
      <w:r w:rsidRPr="009B29E7">
        <w:rPr>
          <w:rFonts w:ascii="Arial" w:hAnsi="Arial" w:cs="Arial"/>
        </w:rPr>
        <w:t>elektronsku</w:t>
      </w:r>
      <w:proofErr w:type="gramEnd"/>
      <w:r w:rsidRPr="009B29E7">
        <w:rPr>
          <w:rFonts w:ascii="Arial" w:hAnsi="Arial" w:cs="Arial"/>
        </w:rPr>
        <w:t xml:space="preserve"> verziju biznis plana na CD-u;</w:t>
      </w:r>
    </w:p>
    <w:p w:rsidR="00DD3F37" w:rsidRPr="009B29E7" w:rsidRDefault="00DD3F37" w:rsidP="00DD3F37">
      <w:pPr>
        <w:pStyle w:val="T30X"/>
        <w:ind w:left="567" w:hanging="283"/>
        <w:rPr>
          <w:rFonts w:ascii="Arial" w:hAnsi="Arial" w:cs="Arial"/>
        </w:rPr>
      </w:pPr>
      <w:r w:rsidRPr="009B29E7">
        <w:rPr>
          <w:rFonts w:ascii="Arial" w:hAnsi="Arial" w:cs="Arial"/>
        </w:rPr>
        <w:t xml:space="preserve">   </w:t>
      </w:r>
      <w:r w:rsidR="00071AAA" w:rsidRPr="009B29E7">
        <w:rPr>
          <w:rFonts w:ascii="Arial" w:hAnsi="Arial" w:cs="Arial"/>
        </w:rPr>
        <w:t>5</w:t>
      </w:r>
      <w:r w:rsidRPr="009B29E7">
        <w:rPr>
          <w:rFonts w:ascii="Arial" w:hAnsi="Arial" w:cs="Arial"/>
        </w:rPr>
        <w:t xml:space="preserve">. </w:t>
      </w:r>
      <w:proofErr w:type="gramStart"/>
      <w:r w:rsidRPr="009B29E7">
        <w:rPr>
          <w:rFonts w:ascii="Arial" w:hAnsi="Arial" w:cs="Arial"/>
        </w:rPr>
        <w:t>original</w:t>
      </w:r>
      <w:proofErr w:type="gramEnd"/>
      <w:r w:rsidRPr="009B29E7">
        <w:rPr>
          <w:rFonts w:ascii="Arial" w:hAnsi="Arial" w:cs="Arial"/>
        </w:rPr>
        <w:t xml:space="preserve"> ili ovjerenu kopiju Rješenja o registraciji za PDV ako je krajnji korisnik obveznik PDV-a;</w:t>
      </w:r>
    </w:p>
    <w:p w:rsidR="00DD3F37" w:rsidRPr="009B29E7" w:rsidRDefault="00DD3F37" w:rsidP="00FF347D">
      <w:pPr>
        <w:pStyle w:val="T30X"/>
        <w:ind w:left="567" w:hanging="283"/>
        <w:rPr>
          <w:rFonts w:ascii="Arial" w:hAnsi="Arial" w:cs="Arial"/>
        </w:rPr>
      </w:pPr>
      <w:r w:rsidRPr="009B29E7">
        <w:rPr>
          <w:rFonts w:ascii="Arial" w:hAnsi="Arial" w:cs="Arial"/>
        </w:rPr>
        <w:t xml:space="preserve">   </w:t>
      </w:r>
      <w:r w:rsidR="00071AAA" w:rsidRPr="009B29E7">
        <w:rPr>
          <w:rFonts w:ascii="Arial" w:hAnsi="Arial" w:cs="Arial"/>
        </w:rPr>
        <w:t>6</w:t>
      </w:r>
      <w:r w:rsidRPr="009B29E7">
        <w:rPr>
          <w:rFonts w:ascii="Arial" w:hAnsi="Arial" w:cs="Arial"/>
        </w:rPr>
        <w:t xml:space="preserve">. </w:t>
      </w:r>
      <w:proofErr w:type="gramStart"/>
      <w:r w:rsidRPr="009B29E7">
        <w:rPr>
          <w:rFonts w:ascii="Arial" w:hAnsi="Arial" w:cs="Arial"/>
        </w:rPr>
        <w:t>važeći</w:t>
      </w:r>
      <w:proofErr w:type="gramEnd"/>
      <w:r w:rsidRPr="009B29E7">
        <w:rPr>
          <w:rFonts w:ascii="Arial" w:hAnsi="Arial" w:cs="Arial"/>
        </w:rPr>
        <w:t xml:space="preserve"> Statut društva;</w:t>
      </w:r>
    </w:p>
    <w:p w:rsidR="00DD3F37" w:rsidRPr="009B29E7" w:rsidRDefault="00DD3F37" w:rsidP="00DD3F37">
      <w:pPr>
        <w:pStyle w:val="T30X"/>
        <w:ind w:left="567" w:hanging="283"/>
        <w:rPr>
          <w:rFonts w:ascii="Arial" w:hAnsi="Arial" w:cs="Arial"/>
        </w:rPr>
      </w:pPr>
      <w:r w:rsidRPr="009B29E7">
        <w:rPr>
          <w:rFonts w:ascii="Arial" w:hAnsi="Arial" w:cs="Arial"/>
        </w:rPr>
        <w:t xml:space="preserve">   </w:t>
      </w:r>
      <w:r w:rsidR="00071AAA" w:rsidRPr="009B29E7">
        <w:rPr>
          <w:rFonts w:ascii="Arial" w:hAnsi="Arial" w:cs="Arial"/>
        </w:rPr>
        <w:t>7</w:t>
      </w:r>
      <w:r w:rsidRPr="009B29E7">
        <w:rPr>
          <w:rFonts w:ascii="Arial" w:hAnsi="Arial" w:cs="Arial"/>
        </w:rPr>
        <w:t xml:space="preserve">. </w:t>
      </w:r>
      <w:proofErr w:type="gramStart"/>
      <w:r w:rsidRPr="009B29E7">
        <w:rPr>
          <w:rFonts w:ascii="Arial" w:hAnsi="Arial" w:cs="Arial"/>
        </w:rPr>
        <w:t>potvrdu</w:t>
      </w:r>
      <w:proofErr w:type="gramEnd"/>
      <w:r w:rsidRPr="009B29E7">
        <w:rPr>
          <w:rFonts w:ascii="Arial" w:hAnsi="Arial" w:cs="Arial"/>
        </w:rPr>
        <w:t xml:space="preserve"> </w:t>
      </w:r>
      <w:r w:rsidR="00071AAA" w:rsidRPr="009B29E7">
        <w:rPr>
          <w:rFonts w:ascii="Arial" w:hAnsi="Arial" w:cs="Arial"/>
        </w:rPr>
        <w:t xml:space="preserve">Poreske uprave </w:t>
      </w:r>
      <w:r w:rsidRPr="009B29E7">
        <w:rPr>
          <w:rFonts w:ascii="Arial" w:hAnsi="Arial" w:cs="Arial"/>
        </w:rPr>
        <w:t>o urednom izmirivanju poreza i doprinosa ne stariju od 30 dana;</w:t>
      </w:r>
    </w:p>
    <w:p w:rsidR="00DD3F37" w:rsidRPr="009B29E7" w:rsidRDefault="00DD3F37" w:rsidP="00DD3F37">
      <w:pPr>
        <w:pStyle w:val="T30X"/>
        <w:ind w:left="567" w:hanging="283"/>
        <w:rPr>
          <w:rFonts w:ascii="Arial" w:hAnsi="Arial" w:cs="Arial"/>
        </w:rPr>
      </w:pPr>
      <w:r w:rsidRPr="009B29E7">
        <w:rPr>
          <w:rFonts w:ascii="Arial" w:hAnsi="Arial" w:cs="Arial"/>
        </w:rPr>
        <w:t xml:space="preserve">   </w:t>
      </w:r>
      <w:r w:rsidR="00071AAA" w:rsidRPr="009B29E7">
        <w:rPr>
          <w:rFonts w:ascii="Arial" w:hAnsi="Arial" w:cs="Arial"/>
        </w:rPr>
        <w:t>8</w:t>
      </w:r>
      <w:r w:rsidRPr="009B29E7">
        <w:rPr>
          <w:rFonts w:ascii="Arial" w:hAnsi="Arial" w:cs="Arial"/>
        </w:rPr>
        <w:t xml:space="preserve">. </w:t>
      </w:r>
      <w:proofErr w:type="gramStart"/>
      <w:r w:rsidRPr="009B29E7">
        <w:rPr>
          <w:rFonts w:ascii="Arial" w:hAnsi="Arial" w:cs="Arial"/>
        </w:rPr>
        <w:t>potvrdu</w:t>
      </w:r>
      <w:proofErr w:type="gramEnd"/>
      <w:r w:rsidRPr="009B29E7">
        <w:rPr>
          <w:rFonts w:ascii="Arial" w:hAnsi="Arial" w:cs="Arial"/>
        </w:rPr>
        <w:t xml:space="preserve"> organa lokalne uprave u čijoj nadležnosti su poslovi utvrđivanja, naplate i kontrole poreza da podnosilac prijave nema neizmirenih poreskih obaveza u prethodnoj godini, koja nije starija od 30 dana;</w:t>
      </w:r>
    </w:p>
    <w:p w:rsidR="00DD3F37" w:rsidRPr="009B29E7" w:rsidRDefault="00DD3F37" w:rsidP="00DD3F37">
      <w:pPr>
        <w:pStyle w:val="T30X"/>
        <w:ind w:left="567" w:hanging="283"/>
        <w:rPr>
          <w:rFonts w:ascii="Arial" w:hAnsi="Arial" w:cs="Arial"/>
        </w:rPr>
      </w:pPr>
      <w:r w:rsidRPr="009B29E7">
        <w:rPr>
          <w:rFonts w:ascii="Arial" w:hAnsi="Arial" w:cs="Arial"/>
        </w:rPr>
        <w:t xml:space="preserve">   </w:t>
      </w:r>
      <w:r w:rsidR="00071AAA" w:rsidRPr="009B29E7">
        <w:rPr>
          <w:rFonts w:ascii="Arial" w:hAnsi="Arial" w:cs="Arial"/>
        </w:rPr>
        <w:t>9</w:t>
      </w:r>
      <w:r w:rsidRPr="009B29E7">
        <w:rPr>
          <w:rFonts w:ascii="Arial" w:hAnsi="Arial" w:cs="Arial"/>
        </w:rPr>
        <w:t xml:space="preserve">. </w:t>
      </w:r>
      <w:proofErr w:type="gramStart"/>
      <w:r w:rsidRPr="009B29E7">
        <w:rPr>
          <w:rFonts w:ascii="Arial" w:hAnsi="Arial" w:cs="Arial"/>
        </w:rPr>
        <w:t>odgovarajući</w:t>
      </w:r>
      <w:proofErr w:type="gramEnd"/>
      <w:r w:rsidRPr="009B29E7">
        <w:rPr>
          <w:rFonts w:ascii="Arial" w:hAnsi="Arial" w:cs="Arial"/>
        </w:rPr>
        <w:t xml:space="preserve"> obrazac za posljednji mjesec uplate poreza i doprinosa za zaposlene</w:t>
      </w:r>
      <w:r w:rsidR="00071AAA" w:rsidRPr="009B29E7">
        <w:rPr>
          <w:rFonts w:ascii="Arial" w:hAnsi="Arial" w:cs="Arial"/>
        </w:rPr>
        <w:t xml:space="preserve"> potpisan I pečatiran od strane odgovornog lica u pravnom licu </w:t>
      </w:r>
      <w:r w:rsidRPr="009B29E7">
        <w:rPr>
          <w:rFonts w:ascii="Arial" w:hAnsi="Arial" w:cs="Arial"/>
        </w:rPr>
        <w:t xml:space="preserve">, kao dokaz o broju zaposlenih </w:t>
      </w:r>
      <w:r w:rsidR="001406C9" w:rsidRPr="009B29E7">
        <w:rPr>
          <w:rFonts w:ascii="Arial" w:hAnsi="Arial" w:cs="Arial"/>
        </w:rPr>
        <w:t>.</w:t>
      </w:r>
    </w:p>
    <w:p w:rsidR="001406C9" w:rsidRPr="009B29E7" w:rsidRDefault="00D36BFF" w:rsidP="00DD3F37">
      <w:pPr>
        <w:pStyle w:val="T30X"/>
        <w:ind w:left="567" w:hanging="283"/>
        <w:rPr>
          <w:rFonts w:ascii="Arial" w:hAnsi="Arial" w:cs="Arial"/>
        </w:rPr>
      </w:pPr>
      <w:r w:rsidRPr="009B29E7">
        <w:rPr>
          <w:rFonts w:ascii="Arial" w:hAnsi="Arial" w:cs="Arial"/>
        </w:rPr>
        <w:t xml:space="preserve">   1</w:t>
      </w:r>
      <w:r w:rsidR="005102EE" w:rsidRPr="009B29E7">
        <w:rPr>
          <w:rFonts w:ascii="Arial" w:hAnsi="Arial" w:cs="Arial"/>
        </w:rPr>
        <w:t>0</w:t>
      </w:r>
      <w:r w:rsidRPr="009B29E7">
        <w:rPr>
          <w:rFonts w:ascii="Arial" w:hAnsi="Arial" w:cs="Arial"/>
        </w:rPr>
        <w:t xml:space="preserve">. </w:t>
      </w:r>
      <w:proofErr w:type="gramStart"/>
      <w:r w:rsidRPr="009B29E7">
        <w:rPr>
          <w:rFonts w:ascii="Arial" w:hAnsi="Arial" w:cs="Arial"/>
        </w:rPr>
        <w:t>podatke</w:t>
      </w:r>
      <w:proofErr w:type="gramEnd"/>
      <w:r w:rsidRPr="009B29E7">
        <w:rPr>
          <w:rFonts w:ascii="Arial" w:hAnsi="Arial" w:cs="Arial"/>
        </w:rPr>
        <w:t xml:space="preserve"> o žiro računu</w:t>
      </w:r>
    </w:p>
    <w:p w:rsidR="00DD3F37" w:rsidRPr="009B29E7" w:rsidRDefault="00DD3F37" w:rsidP="00401C3D">
      <w:pPr>
        <w:pStyle w:val="T30X"/>
        <w:ind w:firstLine="0"/>
        <w:rPr>
          <w:rFonts w:ascii="Arial" w:hAnsi="Arial" w:cs="Arial"/>
        </w:rPr>
      </w:pPr>
      <w:r w:rsidRPr="009B29E7">
        <w:rPr>
          <w:rFonts w:ascii="Arial" w:hAnsi="Arial" w:cs="Arial"/>
        </w:rPr>
        <w:t>Komisija po</w:t>
      </w:r>
      <w:r w:rsidR="00A84DD8" w:rsidRPr="009B29E7">
        <w:rPr>
          <w:rFonts w:ascii="Arial" w:hAnsi="Arial" w:cs="Arial"/>
        </w:rPr>
        <w:t xml:space="preserve"> potrebi po</w:t>
      </w:r>
      <w:r w:rsidRPr="009B29E7">
        <w:rPr>
          <w:rFonts w:ascii="Arial" w:hAnsi="Arial" w:cs="Arial"/>
        </w:rPr>
        <w:t xml:space="preserve"> službenoj dužnosti pribavlja potvrdu o neosuđivanosti za krivična djela protiv privrede i krivična dela protiv imovine, kao i ostala dokumenta za koja smatra da su </w:t>
      </w:r>
      <w:proofErr w:type="gramStart"/>
      <w:r w:rsidRPr="009B29E7">
        <w:rPr>
          <w:rFonts w:ascii="Arial" w:hAnsi="Arial" w:cs="Arial"/>
        </w:rPr>
        <w:t>od</w:t>
      </w:r>
      <w:proofErr w:type="gramEnd"/>
      <w:r w:rsidRPr="009B29E7">
        <w:rPr>
          <w:rFonts w:ascii="Arial" w:hAnsi="Arial" w:cs="Arial"/>
        </w:rPr>
        <w:t xml:space="preserve"> važnosti za Konkurs koji se raspisuje.</w:t>
      </w:r>
    </w:p>
    <w:p w:rsidR="00DD3F37" w:rsidRPr="009B29E7" w:rsidRDefault="00DD3F37" w:rsidP="00401C3D">
      <w:pPr>
        <w:pStyle w:val="T30X"/>
        <w:ind w:firstLine="0"/>
        <w:rPr>
          <w:rFonts w:ascii="Arial" w:hAnsi="Arial" w:cs="Arial"/>
        </w:rPr>
      </w:pPr>
      <w:r w:rsidRPr="009B29E7">
        <w:rPr>
          <w:rFonts w:ascii="Arial" w:hAnsi="Arial" w:cs="Arial"/>
        </w:rPr>
        <w:t xml:space="preserve">U zavisnosti </w:t>
      </w:r>
      <w:proofErr w:type="gramStart"/>
      <w:r w:rsidRPr="009B29E7">
        <w:rPr>
          <w:rFonts w:ascii="Arial" w:hAnsi="Arial" w:cs="Arial"/>
        </w:rPr>
        <w:t>od</w:t>
      </w:r>
      <w:proofErr w:type="gramEnd"/>
      <w:r w:rsidRPr="009B29E7">
        <w:rPr>
          <w:rFonts w:ascii="Arial" w:hAnsi="Arial" w:cs="Arial"/>
        </w:rPr>
        <w:t xml:space="preserve"> vrste Konkursa, Komisija može izmijeniti spisak dokumentacije iz stava 3 i 4 ovog člana.</w:t>
      </w:r>
    </w:p>
    <w:p w:rsidR="00DD3F37" w:rsidRPr="009B29E7" w:rsidRDefault="00DD3F37" w:rsidP="00DD3F37">
      <w:pPr>
        <w:pStyle w:val="C30X"/>
        <w:rPr>
          <w:rFonts w:ascii="Arial" w:hAnsi="Arial" w:cs="Arial"/>
          <w:sz w:val="22"/>
          <w:szCs w:val="22"/>
        </w:rPr>
      </w:pPr>
      <w:r w:rsidRPr="009B29E7">
        <w:rPr>
          <w:rFonts w:ascii="Arial" w:hAnsi="Arial" w:cs="Arial"/>
          <w:sz w:val="22"/>
          <w:szCs w:val="22"/>
        </w:rPr>
        <w:t>Član 13</w:t>
      </w:r>
    </w:p>
    <w:p w:rsidR="00DD3F37" w:rsidRPr="009B29E7" w:rsidRDefault="00DD3F37" w:rsidP="00401C3D">
      <w:pPr>
        <w:pStyle w:val="T30X"/>
        <w:ind w:firstLine="0"/>
        <w:rPr>
          <w:rFonts w:ascii="Arial" w:hAnsi="Arial" w:cs="Arial"/>
        </w:rPr>
      </w:pPr>
      <w:r w:rsidRPr="009B29E7">
        <w:rPr>
          <w:rFonts w:ascii="Arial" w:hAnsi="Arial" w:cs="Arial"/>
        </w:rPr>
        <w:t>Fizičko/pravno lice koje nije koristilo sredstva po osno</w:t>
      </w:r>
      <w:r w:rsidR="00401C3D" w:rsidRPr="009B29E7">
        <w:rPr>
          <w:rFonts w:ascii="Arial" w:hAnsi="Arial" w:cs="Arial"/>
        </w:rPr>
        <w:t>vu odluka Komisija Opštine Zeta</w:t>
      </w:r>
      <w:r w:rsidRPr="009B29E7">
        <w:rPr>
          <w:rFonts w:ascii="Arial" w:hAnsi="Arial" w:cs="Arial"/>
        </w:rPr>
        <w:t xml:space="preserve"> u prethodnoj godini, ili nije apliciralo n</w:t>
      </w:r>
      <w:r w:rsidR="00401C3D" w:rsidRPr="009B29E7">
        <w:rPr>
          <w:rFonts w:ascii="Arial" w:hAnsi="Arial" w:cs="Arial"/>
        </w:rPr>
        <w:t>a neki od Konkursa Opštine Zeta</w:t>
      </w:r>
      <w:r w:rsidRPr="009B29E7">
        <w:rPr>
          <w:rFonts w:ascii="Arial" w:hAnsi="Arial" w:cs="Arial"/>
        </w:rPr>
        <w:t xml:space="preserve"> koji su u toku, dužno je da </w:t>
      </w:r>
      <w:proofErr w:type="gramStart"/>
      <w:r w:rsidRPr="009B29E7">
        <w:rPr>
          <w:rFonts w:ascii="Arial" w:hAnsi="Arial" w:cs="Arial"/>
        </w:rPr>
        <w:t>dostavi  izjavu</w:t>
      </w:r>
      <w:proofErr w:type="gramEnd"/>
      <w:r w:rsidRPr="009B29E7">
        <w:rPr>
          <w:rFonts w:ascii="Arial" w:hAnsi="Arial" w:cs="Arial"/>
        </w:rPr>
        <w:t xml:space="preserve"> o tome.</w:t>
      </w:r>
    </w:p>
    <w:p w:rsidR="00DD3F37" w:rsidRPr="009B29E7" w:rsidRDefault="00DD3F37" w:rsidP="008D3E0E">
      <w:pPr>
        <w:pStyle w:val="T30X"/>
        <w:ind w:firstLine="0"/>
        <w:rPr>
          <w:rFonts w:ascii="Arial" w:hAnsi="Arial" w:cs="Arial"/>
        </w:rPr>
      </w:pPr>
      <w:r w:rsidRPr="009B29E7">
        <w:rPr>
          <w:rFonts w:ascii="Arial" w:hAnsi="Arial" w:cs="Arial"/>
        </w:rPr>
        <w:t>Fizičko/pravno lice koje je za realizaciju biznis plana koristilo budžetska sredstva, po javnom konkursu u prethodnoj godini, prilaže i izvještaj o realizaciji biznis plana, sa detaljnim opisom faza realizacije i detaljnim obrazloženjem eventualnih odstupanja, uključujući i finansijski izvještaj sačinjen u skladu sa posebnim propisom (detaljan finansijski izvještaj o utrošenim sredstvima za prethodnu godinu, sa kopijama računa, ugovora i izvoda banke po kojima su plaćani, kao i narativni izvještaj sa tabelarnim pregledom troškova za utrošena sredstva).</w:t>
      </w:r>
    </w:p>
    <w:p w:rsidR="00DD3F37" w:rsidRPr="009B29E7" w:rsidRDefault="00DD3F37" w:rsidP="008D3E0E">
      <w:pPr>
        <w:pStyle w:val="T30X"/>
        <w:ind w:firstLine="0"/>
        <w:rPr>
          <w:rFonts w:ascii="Arial" w:hAnsi="Arial" w:cs="Arial"/>
        </w:rPr>
      </w:pPr>
      <w:proofErr w:type="gramStart"/>
      <w:r w:rsidRPr="009B29E7">
        <w:rPr>
          <w:rFonts w:ascii="Arial" w:hAnsi="Arial" w:cs="Arial"/>
        </w:rPr>
        <w:t>Ukoliko fizičko/pravno lice ne dostavi tražene izvještaje o realizovanom biznis planu iz prethodnih godina koji su fina</w:t>
      </w:r>
      <w:r w:rsidR="008D3E0E" w:rsidRPr="009B29E7">
        <w:rPr>
          <w:rFonts w:ascii="Arial" w:hAnsi="Arial" w:cs="Arial"/>
        </w:rPr>
        <w:t>nsirani iz Budžeta Opštine Zeta</w:t>
      </w:r>
      <w:r w:rsidRPr="009B29E7">
        <w:rPr>
          <w:rFonts w:ascii="Arial" w:hAnsi="Arial" w:cs="Arial"/>
        </w:rPr>
        <w:t>, ne može učestvovati u raspodjeli sredstava za godinu u kojoj se sredstva raspodjeljuju.</w:t>
      </w:r>
      <w:proofErr w:type="gramEnd"/>
    </w:p>
    <w:p w:rsidR="009B29E7" w:rsidRDefault="009B29E7" w:rsidP="008D3E0E">
      <w:pPr>
        <w:pStyle w:val="T30X"/>
        <w:ind w:firstLine="0"/>
        <w:rPr>
          <w:rFonts w:ascii="Arial" w:hAnsi="Arial" w:cs="Arial"/>
        </w:rPr>
      </w:pPr>
    </w:p>
    <w:p w:rsidR="009B29E7" w:rsidRDefault="009B29E7" w:rsidP="008D3E0E">
      <w:pPr>
        <w:pStyle w:val="T30X"/>
        <w:ind w:firstLine="0"/>
        <w:rPr>
          <w:rFonts w:ascii="Arial" w:hAnsi="Arial" w:cs="Arial"/>
        </w:rPr>
      </w:pPr>
    </w:p>
    <w:p w:rsidR="009B29E7" w:rsidRPr="009B29E7" w:rsidRDefault="009B29E7" w:rsidP="008D3E0E">
      <w:pPr>
        <w:pStyle w:val="T30X"/>
        <w:ind w:firstLine="0"/>
        <w:rPr>
          <w:rFonts w:ascii="Arial" w:hAnsi="Arial" w:cs="Arial"/>
        </w:rPr>
      </w:pPr>
    </w:p>
    <w:p w:rsidR="00DD3F37" w:rsidRPr="009B29E7" w:rsidRDefault="00DD3F37" w:rsidP="00DD3F37">
      <w:pPr>
        <w:pStyle w:val="N01X"/>
        <w:rPr>
          <w:rFonts w:ascii="Arial" w:hAnsi="Arial" w:cs="Arial"/>
          <w:sz w:val="22"/>
          <w:szCs w:val="22"/>
        </w:rPr>
      </w:pPr>
      <w:r w:rsidRPr="009B29E7">
        <w:rPr>
          <w:rFonts w:ascii="Arial" w:hAnsi="Arial" w:cs="Arial"/>
          <w:sz w:val="22"/>
          <w:szCs w:val="22"/>
        </w:rPr>
        <w:lastRenderedPageBreak/>
        <w:t>2. Sadržaj biznis plana</w:t>
      </w:r>
    </w:p>
    <w:p w:rsidR="00DD3F37" w:rsidRPr="009B29E7" w:rsidRDefault="00DD3F37" w:rsidP="00DD3F37">
      <w:pPr>
        <w:pStyle w:val="C30X"/>
        <w:rPr>
          <w:rFonts w:ascii="Arial" w:hAnsi="Arial" w:cs="Arial"/>
          <w:sz w:val="22"/>
          <w:szCs w:val="22"/>
        </w:rPr>
      </w:pPr>
      <w:r w:rsidRPr="009B29E7">
        <w:rPr>
          <w:rFonts w:ascii="Arial" w:hAnsi="Arial" w:cs="Arial"/>
          <w:sz w:val="22"/>
          <w:szCs w:val="22"/>
        </w:rPr>
        <w:t>Član 14</w:t>
      </w:r>
    </w:p>
    <w:p w:rsidR="00DD3F37" w:rsidRPr="009B29E7" w:rsidRDefault="00DD3F37" w:rsidP="008D3E0E">
      <w:pPr>
        <w:pStyle w:val="T30X"/>
        <w:ind w:firstLine="0"/>
        <w:rPr>
          <w:rFonts w:ascii="Arial" w:hAnsi="Arial" w:cs="Arial"/>
        </w:rPr>
      </w:pPr>
      <w:r w:rsidRPr="009B29E7">
        <w:rPr>
          <w:rFonts w:ascii="Arial" w:hAnsi="Arial" w:cs="Arial"/>
        </w:rPr>
        <w:t xml:space="preserve">Radi postizanja jednakih uslova za sve učesnike konkursa, kao i metodološkog postupka, kojim će se izvršiti pravična selekcija biznis planova koje kandiduju za dodjelu </w:t>
      </w:r>
      <w:proofErr w:type="gramStart"/>
      <w:r w:rsidRPr="009B29E7">
        <w:rPr>
          <w:rFonts w:ascii="Arial" w:hAnsi="Arial" w:cs="Arial"/>
        </w:rPr>
        <w:t>sredstava</w:t>
      </w:r>
      <w:r w:rsidR="005102EE" w:rsidRPr="009B29E7">
        <w:rPr>
          <w:rFonts w:ascii="Arial" w:hAnsi="Arial" w:cs="Arial"/>
        </w:rPr>
        <w:t xml:space="preserve"> </w:t>
      </w:r>
      <w:r w:rsidRPr="009B29E7">
        <w:rPr>
          <w:rFonts w:ascii="Arial" w:hAnsi="Arial" w:cs="Arial"/>
        </w:rPr>
        <w:t xml:space="preserve"> propisuje</w:t>
      </w:r>
      <w:proofErr w:type="gramEnd"/>
      <w:r w:rsidRPr="009B29E7">
        <w:rPr>
          <w:rFonts w:ascii="Arial" w:hAnsi="Arial" w:cs="Arial"/>
        </w:rPr>
        <w:t xml:space="preserve"> </w:t>
      </w:r>
      <w:r w:rsidR="005102EE" w:rsidRPr="009B29E7">
        <w:rPr>
          <w:rFonts w:ascii="Arial" w:hAnsi="Arial" w:cs="Arial"/>
        </w:rPr>
        <w:t xml:space="preserve">se </w:t>
      </w:r>
      <w:r w:rsidRPr="009B29E7">
        <w:rPr>
          <w:rFonts w:ascii="Arial" w:hAnsi="Arial" w:cs="Arial"/>
        </w:rPr>
        <w:t>form</w:t>
      </w:r>
      <w:r w:rsidR="005102EE" w:rsidRPr="009B29E7">
        <w:rPr>
          <w:rFonts w:ascii="Arial" w:hAnsi="Arial" w:cs="Arial"/>
        </w:rPr>
        <w:t>a</w:t>
      </w:r>
      <w:r w:rsidRPr="009B29E7">
        <w:rPr>
          <w:rFonts w:ascii="Arial" w:hAnsi="Arial" w:cs="Arial"/>
        </w:rPr>
        <w:t xml:space="preserve"> za podnošenje </w:t>
      </w:r>
      <w:r w:rsidR="00043178" w:rsidRPr="009B29E7">
        <w:rPr>
          <w:rFonts w:ascii="Arial" w:hAnsi="Arial" w:cs="Arial"/>
        </w:rPr>
        <w:t>pr</w:t>
      </w:r>
      <w:r w:rsidRPr="009B29E7">
        <w:rPr>
          <w:rFonts w:ascii="Arial" w:hAnsi="Arial" w:cs="Arial"/>
        </w:rPr>
        <w:t>edloga biznis planova i objavljuje uz tekst konkursa.</w:t>
      </w:r>
    </w:p>
    <w:p w:rsidR="009B29E7" w:rsidRPr="009B29E7" w:rsidRDefault="009B29E7" w:rsidP="008D3E0E">
      <w:pPr>
        <w:pStyle w:val="T30X"/>
        <w:ind w:firstLine="0"/>
        <w:rPr>
          <w:rFonts w:ascii="Arial" w:hAnsi="Arial" w:cs="Arial"/>
        </w:rPr>
      </w:pPr>
    </w:p>
    <w:p w:rsidR="00DD3F37" w:rsidRPr="009B29E7" w:rsidRDefault="005102EE" w:rsidP="00DD3F37">
      <w:pPr>
        <w:pStyle w:val="N01X"/>
        <w:rPr>
          <w:rFonts w:ascii="Arial" w:hAnsi="Arial" w:cs="Arial"/>
          <w:sz w:val="22"/>
          <w:szCs w:val="22"/>
        </w:rPr>
      </w:pPr>
      <w:r w:rsidRPr="009B29E7">
        <w:rPr>
          <w:rFonts w:ascii="Arial" w:hAnsi="Arial" w:cs="Arial"/>
          <w:sz w:val="22"/>
          <w:szCs w:val="22"/>
        </w:rPr>
        <w:t>3</w:t>
      </w:r>
      <w:r w:rsidR="00DD3F37" w:rsidRPr="009B29E7">
        <w:rPr>
          <w:rFonts w:ascii="Arial" w:hAnsi="Arial" w:cs="Arial"/>
          <w:sz w:val="22"/>
          <w:szCs w:val="22"/>
        </w:rPr>
        <w:t>. Administrativna provjera</w:t>
      </w:r>
    </w:p>
    <w:p w:rsidR="00DD3F37" w:rsidRPr="009B29E7" w:rsidRDefault="00DD3F37" w:rsidP="00DD3F37">
      <w:pPr>
        <w:pStyle w:val="C30X"/>
        <w:rPr>
          <w:rFonts w:ascii="Arial" w:hAnsi="Arial" w:cs="Arial"/>
          <w:sz w:val="22"/>
          <w:szCs w:val="22"/>
        </w:rPr>
      </w:pPr>
      <w:r w:rsidRPr="009B29E7">
        <w:rPr>
          <w:rFonts w:ascii="Arial" w:hAnsi="Arial" w:cs="Arial"/>
          <w:sz w:val="22"/>
          <w:szCs w:val="22"/>
        </w:rPr>
        <w:t>Član 1</w:t>
      </w:r>
      <w:r w:rsidR="005102EE" w:rsidRPr="009B29E7">
        <w:rPr>
          <w:rFonts w:ascii="Arial" w:hAnsi="Arial" w:cs="Arial"/>
          <w:sz w:val="22"/>
          <w:szCs w:val="22"/>
        </w:rPr>
        <w:t>5</w:t>
      </w:r>
    </w:p>
    <w:p w:rsidR="00DD3F37" w:rsidRPr="009B29E7" w:rsidRDefault="00DD3F37" w:rsidP="008D3E0E">
      <w:pPr>
        <w:pStyle w:val="T30X"/>
        <w:ind w:firstLine="0"/>
        <w:rPr>
          <w:rFonts w:ascii="Arial" w:hAnsi="Arial" w:cs="Arial"/>
        </w:rPr>
      </w:pPr>
      <w:r w:rsidRPr="009B29E7">
        <w:rPr>
          <w:rFonts w:ascii="Arial" w:hAnsi="Arial" w:cs="Arial"/>
        </w:rPr>
        <w:t xml:space="preserve">Komisija otvara blagovremeno podnijete zapečaćene koverte </w:t>
      </w:r>
      <w:proofErr w:type="gramStart"/>
      <w:r w:rsidRPr="009B29E7">
        <w:rPr>
          <w:rFonts w:ascii="Arial" w:hAnsi="Arial" w:cs="Arial"/>
        </w:rPr>
        <w:t>na</w:t>
      </w:r>
      <w:proofErr w:type="gramEnd"/>
      <w:r w:rsidRPr="009B29E7">
        <w:rPr>
          <w:rFonts w:ascii="Arial" w:hAnsi="Arial" w:cs="Arial"/>
        </w:rPr>
        <w:t xml:space="preserve"> prvoj sjednici nakon isteka roka za podnošenje zahtjeva.</w:t>
      </w:r>
    </w:p>
    <w:p w:rsidR="00DD3F37" w:rsidRPr="009B29E7" w:rsidRDefault="00DD3F37" w:rsidP="008D3E0E">
      <w:pPr>
        <w:pStyle w:val="T30X"/>
        <w:ind w:firstLine="0"/>
        <w:rPr>
          <w:rFonts w:ascii="Arial" w:hAnsi="Arial" w:cs="Arial"/>
        </w:rPr>
      </w:pPr>
      <w:r w:rsidRPr="009B29E7">
        <w:rPr>
          <w:rFonts w:ascii="Arial" w:hAnsi="Arial" w:cs="Arial"/>
        </w:rPr>
        <w:t>Ako utvrdi da fizičko/pravno lice nije dostavilo svu dokumentaciju propisanu članom 12 i 13 ove odluke, Komisija ga poziva da nedostatak otkloni odmah, a najkasnije u roku od tri dana od dana prijema poziva.</w:t>
      </w:r>
    </w:p>
    <w:p w:rsidR="00DD3F37" w:rsidRPr="009B29E7" w:rsidRDefault="00DD3F37" w:rsidP="008D3E0E">
      <w:pPr>
        <w:pStyle w:val="T30X"/>
        <w:ind w:firstLine="0"/>
        <w:rPr>
          <w:rFonts w:ascii="Arial" w:hAnsi="Arial" w:cs="Arial"/>
        </w:rPr>
      </w:pPr>
      <w:r w:rsidRPr="009B29E7">
        <w:rPr>
          <w:rFonts w:ascii="Arial" w:hAnsi="Arial" w:cs="Arial"/>
        </w:rPr>
        <w:t>Ukoliko fizičko/pravno lice nedostatak ne otkloni u ostavljenom roku, Komisija će</w:t>
      </w:r>
      <w:r w:rsidR="006657C7" w:rsidRPr="009B29E7">
        <w:rPr>
          <w:rFonts w:ascii="Arial" w:hAnsi="Arial" w:cs="Arial"/>
        </w:rPr>
        <w:t xml:space="preserve"> </w:t>
      </w:r>
      <w:proofErr w:type="gramStart"/>
      <w:r w:rsidR="006657C7" w:rsidRPr="009B29E7">
        <w:rPr>
          <w:rFonts w:ascii="Arial" w:hAnsi="Arial" w:cs="Arial"/>
        </w:rPr>
        <w:t xml:space="preserve">zaključkom </w:t>
      </w:r>
      <w:r w:rsidRPr="009B29E7">
        <w:rPr>
          <w:rFonts w:ascii="Arial" w:hAnsi="Arial" w:cs="Arial"/>
        </w:rPr>
        <w:t xml:space="preserve"> zahtjev</w:t>
      </w:r>
      <w:proofErr w:type="gramEnd"/>
      <w:r w:rsidRPr="009B29E7">
        <w:rPr>
          <w:rFonts w:ascii="Arial" w:hAnsi="Arial" w:cs="Arial"/>
        </w:rPr>
        <w:t xml:space="preserve"> odbiti.</w:t>
      </w:r>
    </w:p>
    <w:p w:rsidR="006657C7" w:rsidRPr="009B29E7" w:rsidRDefault="006657C7" w:rsidP="006657C7">
      <w:pPr>
        <w:pStyle w:val="T30X"/>
        <w:ind w:firstLine="0"/>
        <w:rPr>
          <w:rFonts w:ascii="Arial" w:hAnsi="Arial" w:cs="Arial"/>
        </w:rPr>
      </w:pPr>
      <w:r w:rsidRPr="009B29E7">
        <w:rPr>
          <w:rFonts w:ascii="Arial" w:hAnsi="Arial" w:cs="Arial"/>
        </w:rPr>
        <w:t xml:space="preserve">Spisak društava/preduzetnika koji ne dostave potpunu dokumentaciju objavljuje se </w:t>
      </w:r>
      <w:proofErr w:type="gramStart"/>
      <w:r w:rsidRPr="009B29E7">
        <w:rPr>
          <w:rFonts w:ascii="Arial" w:hAnsi="Arial" w:cs="Arial"/>
        </w:rPr>
        <w:t>na</w:t>
      </w:r>
      <w:proofErr w:type="gramEnd"/>
      <w:r w:rsidRPr="009B29E7">
        <w:rPr>
          <w:rFonts w:ascii="Arial" w:hAnsi="Arial" w:cs="Arial"/>
        </w:rPr>
        <w:t xml:space="preserve"> web sajtu Opštine Zeta u roku od 7 dana od dana završetka konkursa.</w:t>
      </w:r>
    </w:p>
    <w:p w:rsidR="006657C7" w:rsidRPr="009B29E7" w:rsidRDefault="006657C7" w:rsidP="006657C7">
      <w:pPr>
        <w:pStyle w:val="T30X"/>
        <w:ind w:firstLine="0"/>
        <w:rPr>
          <w:rFonts w:ascii="Arial" w:hAnsi="Arial" w:cs="Arial"/>
        </w:rPr>
      </w:pPr>
      <w:r w:rsidRPr="009B29E7">
        <w:rPr>
          <w:rFonts w:ascii="Arial" w:hAnsi="Arial" w:cs="Arial"/>
        </w:rPr>
        <w:t xml:space="preserve">U roku </w:t>
      </w:r>
      <w:proofErr w:type="gramStart"/>
      <w:r w:rsidRPr="009B29E7">
        <w:rPr>
          <w:rFonts w:ascii="Arial" w:hAnsi="Arial" w:cs="Arial"/>
        </w:rPr>
        <w:t>od</w:t>
      </w:r>
      <w:proofErr w:type="gramEnd"/>
      <w:r w:rsidRPr="009B29E7">
        <w:rPr>
          <w:rFonts w:ascii="Arial" w:hAnsi="Arial" w:cs="Arial"/>
        </w:rPr>
        <w:t xml:space="preserve"> 7 dana od dana objavljivanja spiska, društvo / preduzetnici koji nisu dostavili potpunu dokumentaciju, mogu iskazati Prigovor Komisiji zbog propusta u ocjenjivanju dostavljene dokumentacije.</w:t>
      </w:r>
    </w:p>
    <w:p w:rsidR="006657C7" w:rsidRPr="009B29E7" w:rsidRDefault="006657C7" w:rsidP="006657C7">
      <w:pPr>
        <w:pStyle w:val="T30X"/>
        <w:ind w:firstLine="0"/>
        <w:rPr>
          <w:rFonts w:ascii="Arial" w:hAnsi="Arial" w:cs="Arial"/>
        </w:rPr>
      </w:pPr>
      <w:r w:rsidRPr="009B29E7">
        <w:rPr>
          <w:rFonts w:ascii="Arial" w:hAnsi="Arial" w:cs="Arial"/>
        </w:rPr>
        <w:t xml:space="preserve">Komisija u roku </w:t>
      </w:r>
      <w:proofErr w:type="gramStart"/>
      <w:r w:rsidRPr="009B29E7">
        <w:rPr>
          <w:rFonts w:ascii="Arial" w:hAnsi="Arial" w:cs="Arial"/>
        </w:rPr>
        <w:t>od</w:t>
      </w:r>
      <w:proofErr w:type="gramEnd"/>
      <w:r w:rsidRPr="009B29E7">
        <w:rPr>
          <w:rFonts w:ascii="Arial" w:hAnsi="Arial" w:cs="Arial"/>
        </w:rPr>
        <w:t xml:space="preserve"> 7 dana od dana prijema Prigovora, donosi odluku o prihvatanju ili odbijanju Prigovora.</w:t>
      </w:r>
    </w:p>
    <w:p w:rsidR="006657C7" w:rsidRPr="009B29E7" w:rsidRDefault="006657C7" w:rsidP="006657C7">
      <w:pPr>
        <w:pStyle w:val="T30X"/>
        <w:ind w:firstLine="0"/>
        <w:rPr>
          <w:rFonts w:ascii="Arial" w:hAnsi="Arial" w:cs="Arial"/>
        </w:rPr>
      </w:pPr>
      <w:r w:rsidRPr="009B29E7">
        <w:rPr>
          <w:rFonts w:ascii="Arial" w:hAnsi="Arial" w:cs="Arial"/>
        </w:rPr>
        <w:t xml:space="preserve">Konačan spisak društava/preduzetnika koji nisu dostavili potpunu dokumentaciju objavljuje se </w:t>
      </w:r>
      <w:proofErr w:type="gramStart"/>
      <w:r w:rsidRPr="009B29E7">
        <w:rPr>
          <w:rFonts w:ascii="Arial" w:hAnsi="Arial" w:cs="Arial"/>
        </w:rPr>
        <w:t>na</w:t>
      </w:r>
      <w:proofErr w:type="gramEnd"/>
      <w:r w:rsidRPr="009B29E7">
        <w:rPr>
          <w:rFonts w:ascii="Arial" w:hAnsi="Arial" w:cs="Arial"/>
        </w:rPr>
        <w:t xml:space="preserve"> web sajtu Opštine Zeta u roku od 21 dana od dana završetka konkursa</w:t>
      </w:r>
      <w:r w:rsidR="009B29E7" w:rsidRPr="009B29E7">
        <w:rPr>
          <w:rFonts w:ascii="Arial" w:hAnsi="Arial" w:cs="Arial"/>
        </w:rPr>
        <w:t>.</w:t>
      </w:r>
    </w:p>
    <w:p w:rsidR="009B29E7" w:rsidRPr="009B29E7" w:rsidRDefault="009B29E7" w:rsidP="006657C7">
      <w:pPr>
        <w:pStyle w:val="T30X"/>
        <w:ind w:firstLine="0"/>
        <w:rPr>
          <w:rFonts w:ascii="Arial" w:hAnsi="Arial" w:cs="Arial"/>
        </w:rPr>
      </w:pPr>
    </w:p>
    <w:p w:rsidR="00DD3F37" w:rsidRPr="009B29E7" w:rsidRDefault="00015292" w:rsidP="00DD3F37">
      <w:pPr>
        <w:pStyle w:val="N01X"/>
        <w:rPr>
          <w:rFonts w:ascii="Arial" w:hAnsi="Arial" w:cs="Arial"/>
          <w:sz w:val="22"/>
          <w:szCs w:val="22"/>
        </w:rPr>
      </w:pPr>
      <w:r w:rsidRPr="009B29E7">
        <w:rPr>
          <w:rFonts w:ascii="Arial" w:hAnsi="Arial" w:cs="Arial"/>
          <w:sz w:val="22"/>
          <w:szCs w:val="22"/>
        </w:rPr>
        <w:t>4</w:t>
      </w:r>
      <w:r w:rsidR="00DD3F37" w:rsidRPr="009B29E7">
        <w:rPr>
          <w:rFonts w:ascii="Arial" w:hAnsi="Arial" w:cs="Arial"/>
          <w:sz w:val="22"/>
          <w:szCs w:val="22"/>
        </w:rPr>
        <w:t>. Kriterijumi za raspodjelu</w:t>
      </w:r>
    </w:p>
    <w:p w:rsidR="00DD3F37" w:rsidRPr="009B29E7" w:rsidRDefault="00DD3F37" w:rsidP="00DD3F37">
      <w:pPr>
        <w:pStyle w:val="C30X"/>
        <w:rPr>
          <w:rFonts w:ascii="Arial" w:hAnsi="Arial" w:cs="Arial"/>
          <w:sz w:val="22"/>
          <w:szCs w:val="22"/>
        </w:rPr>
      </w:pPr>
      <w:r w:rsidRPr="009B29E7">
        <w:rPr>
          <w:rFonts w:ascii="Arial" w:hAnsi="Arial" w:cs="Arial"/>
          <w:sz w:val="22"/>
          <w:szCs w:val="22"/>
        </w:rPr>
        <w:t>Član 1</w:t>
      </w:r>
      <w:r w:rsidR="006D3922" w:rsidRPr="009B29E7">
        <w:rPr>
          <w:rFonts w:ascii="Arial" w:hAnsi="Arial" w:cs="Arial"/>
          <w:sz w:val="22"/>
          <w:szCs w:val="22"/>
        </w:rPr>
        <w:t>6</w:t>
      </w:r>
    </w:p>
    <w:p w:rsidR="00DD3F37" w:rsidRPr="009B29E7" w:rsidRDefault="00DD3F37" w:rsidP="008D3E0E">
      <w:pPr>
        <w:pStyle w:val="T30X"/>
        <w:ind w:firstLine="0"/>
        <w:rPr>
          <w:rFonts w:ascii="Arial" w:hAnsi="Arial" w:cs="Arial"/>
        </w:rPr>
      </w:pPr>
      <w:r w:rsidRPr="009B29E7">
        <w:rPr>
          <w:rFonts w:ascii="Arial" w:hAnsi="Arial" w:cs="Arial"/>
        </w:rPr>
        <w:t xml:space="preserve">Jedno fizičko/pravno lice može konkurisati </w:t>
      </w:r>
      <w:proofErr w:type="gramStart"/>
      <w:r w:rsidRPr="009B29E7">
        <w:rPr>
          <w:rFonts w:ascii="Arial" w:hAnsi="Arial" w:cs="Arial"/>
        </w:rPr>
        <w:t>sa</w:t>
      </w:r>
      <w:proofErr w:type="gramEnd"/>
      <w:r w:rsidRPr="009B29E7">
        <w:rPr>
          <w:rFonts w:ascii="Arial" w:hAnsi="Arial" w:cs="Arial"/>
        </w:rPr>
        <w:t xml:space="preserve"> najviše dva biznis plana, a može biti podržan samo jednim biznis planom.</w:t>
      </w:r>
    </w:p>
    <w:p w:rsidR="00DD3F37" w:rsidRPr="009B29E7" w:rsidRDefault="00DD3F37" w:rsidP="008D3E0E">
      <w:pPr>
        <w:pStyle w:val="T30X"/>
        <w:ind w:firstLine="0"/>
        <w:rPr>
          <w:rFonts w:ascii="Arial" w:hAnsi="Arial" w:cs="Arial"/>
        </w:rPr>
      </w:pPr>
      <w:r w:rsidRPr="009B29E7">
        <w:rPr>
          <w:rFonts w:ascii="Arial" w:hAnsi="Arial" w:cs="Arial"/>
        </w:rPr>
        <w:t xml:space="preserve">Maksimalan iznos dodijeljenih sredstava za biznis planove, ne može iznositi više od </w:t>
      </w:r>
      <w:r w:rsidR="00607525" w:rsidRPr="009B29E7">
        <w:rPr>
          <w:rFonts w:ascii="Arial" w:hAnsi="Arial" w:cs="Arial"/>
        </w:rPr>
        <w:t>3</w:t>
      </w:r>
      <w:r w:rsidRPr="009B29E7">
        <w:rPr>
          <w:rFonts w:ascii="Arial" w:hAnsi="Arial" w:cs="Arial"/>
        </w:rPr>
        <w:t>0% od ukupnog iznosa predviđenog Bu</w:t>
      </w:r>
      <w:r w:rsidR="008D3E0E" w:rsidRPr="009B29E7">
        <w:rPr>
          <w:rFonts w:ascii="Arial" w:hAnsi="Arial" w:cs="Arial"/>
        </w:rPr>
        <w:t>džetom Opštine Zeta</w:t>
      </w:r>
      <w:r w:rsidRPr="009B29E7">
        <w:rPr>
          <w:rFonts w:ascii="Arial" w:hAnsi="Arial" w:cs="Arial"/>
        </w:rPr>
        <w:t xml:space="preserve"> za konkurs koji se raspisuje.</w:t>
      </w:r>
    </w:p>
    <w:p w:rsidR="00DD3F37" w:rsidRPr="009B29E7" w:rsidRDefault="00DD3F37" w:rsidP="00DD3F37">
      <w:pPr>
        <w:pStyle w:val="C30X"/>
        <w:rPr>
          <w:rFonts w:ascii="Arial" w:hAnsi="Arial" w:cs="Arial"/>
          <w:sz w:val="22"/>
          <w:szCs w:val="22"/>
        </w:rPr>
      </w:pPr>
      <w:r w:rsidRPr="009B29E7">
        <w:rPr>
          <w:rFonts w:ascii="Arial" w:hAnsi="Arial" w:cs="Arial"/>
          <w:sz w:val="22"/>
          <w:szCs w:val="22"/>
        </w:rPr>
        <w:t>Član 1</w:t>
      </w:r>
      <w:r w:rsidR="006D3922" w:rsidRPr="009B29E7">
        <w:rPr>
          <w:rFonts w:ascii="Arial" w:hAnsi="Arial" w:cs="Arial"/>
          <w:sz w:val="22"/>
          <w:szCs w:val="22"/>
        </w:rPr>
        <w:t>7</w:t>
      </w:r>
    </w:p>
    <w:p w:rsidR="00DD3F37" w:rsidRPr="009B29E7" w:rsidRDefault="00DD3F37" w:rsidP="008D3E0E">
      <w:pPr>
        <w:pStyle w:val="T30X"/>
        <w:ind w:firstLine="0"/>
        <w:rPr>
          <w:rFonts w:ascii="Arial" w:hAnsi="Arial" w:cs="Arial"/>
          <w:color w:val="auto"/>
        </w:rPr>
      </w:pPr>
      <w:r w:rsidRPr="009B29E7">
        <w:rPr>
          <w:rFonts w:ascii="Arial" w:hAnsi="Arial" w:cs="Arial"/>
          <w:color w:val="auto"/>
        </w:rPr>
        <w:t xml:space="preserve">Komisija vrši dodjelu sredstava za biznis plan </w:t>
      </w:r>
      <w:proofErr w:type="gramStart"/>
      <w:r w:rsidRPr="009B29E7">
        <w:rPr>
          <w:rFonts w:ascii="Arial" w:hAnsi="Arial" w:cs="Arial"/>
          <w:color w:val="auto"/>
        </w:rPr>
        <w:t>na</w:t>
      </w:r>
      <w:proofErr w:type="gramEnd"/>
      <w:r w:rsidRPr="009B29E7">
        <w:rPr>
          <w:rFonts w:ascii="Arial" w:hAnsi="Arial" w:cs="Arial"/>
          <w:color w:val="auto"/>
        </w:rPr>
        <w:t xml:space="preserve"> osnovu </w:t>
      </w:r>
      <w:r w:rsidR="00B5463A" w:rsidRPr="009B29E7">
        <w:rPr>
          <w:rFonts w:ascii="Arial" w:hAnsi="Arial" w:cs="Arial"/>
          <w:color w:val="auto"/>
        </w:rPr>
        <w:t xml:space="preserve">sledećih </w:t>
      </w:r>
      <w:r w:rsidRPr="009B29E7">
        <w:rPr>
          <w:rFonts w:ascii="Arial" w:hAnsi="Arial" w:cs="Arial"/>
          <w:color w:val="auto"/>
        </w:rPr>
        <w:t>kriterijuma</w:t>
      </w:r>
      <w:r w:rsidR="00B5463A" w:rsidRPr="009B29E7">
        <w:rPr>
          <w:rFonts w:ascii="Arial" w:hAnsi="Arial" w:cs="Arial"/>
          <w:color w:val="auto"/>
        </w:rPr>
        <w:t>:</w:t>
      </w:r>
    </w:p>
    <w:p w:rsidR="00DD3F37" w:rsidRPr="009B29E7" w:rsidRDefault="00DD3F37" w:rsidP="00DD3F37">
      <w:pPr>
        <w:pStyle w:val="T30X"/>
        <w:ind w:left="567" w:hanging="283"/>
        <w:rPr>
          <w:rFonts w:ascii="Arial" w:hAnsi="Arial" w:cs="Arial"/>
        </w:rPr>
      </w:pPr>
      <w:r w:rsidRPr="009B29E7">
        <w:rPr>
          <w:rFonts w:ascii="Arial" w:hAnsi="Arial" w:cs="Arial"/>
        </w:rPr>
        <w:t xml:space="preserve">   1. </w:t>
      </w:r>
      <w:proofErr w:type="gramStart"/>
      <w:r w:rsidRPr="009B29E7">
        <w:rPr>
          <w:rFonts w:ascii="Arial" w:hAnsi="Arial" w:cs="Arial"/>
        </w:rPr>
        <w:t>biznis</w:t>
      </w:r>
      <w:proofErr w:type="gramEnd"/>
      <w:r w:rsidRPr="009B29E7">
        <w:rPr>
          <w:rFonts w:ascii="Arial" w:hAnsi="Arial" w:cs="Arial"/>
        </w:rPr>
        <w:t xml:space="preserve"> plan uključuje zapošljavanje </w:t>
      </w:r>
      <w:r w:rsidR="008D3E0E" w:rsidRPr="009B29E7">
        <w:rPr>
          <w:rFonts w:ascii="Arial" w:hAnsi="Arial" w:cs="Arial"/>
        </w:rPr>
        <w:t>lica sa teritorije Opštine Zeta</w:t>
      </w:r>
      <w:r w:rsidRPr="009B29E7">
        <w:rPr>
          <w:rFonts w:ascii="Arial" w:hAnsi="Arial" w:cs="Arial"/>
        </w:rPr>
        <w:t xml:space="preserve"> u toku godine za koju je raspisan konkurs;</w:t>
      </w:r>
    </w:p>
    <w:p w:rsidR="00DD3F37" w:rsidRPr="009B29E7" w:rsidRDefault="00DD3F37" w:rsidP="00DD3F37">
      <w:pPr>
        <w:pStyle w:val="T30X"/>
        <w:ind w:left="567" w:hanging="283"/>
        <w:rPr>
          <w:rFonts w:ascii="Arial" w:hAnsi="Arial" w:cs="Arial"/>
        </w:rPr>
      </w:pPr>
      <w:r w:rsidRPr="009B29E7">
        <w:rPr>
          <w:rFonts w:ascii="Arial" w:hAnsi="Arial" w:cs="Arial"/>
        </w:rPr>
        <w:t xml:space="preserve">   2. </w:t>
      </w:r>
      <w:proofErr w:type="gramStart"/>
      <w:r w:rsidRPr="009B29E7">
        <w:rPr>
          <w:rFonts w:ascii="Arial" w:hAnsi="Arial" w:cs="Arial"/>
        </w:rPr>
        <w:t>biznis</w:t>
      </w:r>
      <w:proofErr w:type="gramEnd"/>
      <w:r w:rsidRPr="009B29E7">
        <w:rPr>
          <w:rFonts w:ascii="Arial" w:hAnsi="Arial" w:cs="Arial"/>
        </w:rPr>
        <w:t xml:space="preserve"> plan nudi sve podatke koji su neophodni za početak, vođenje biznisa i njegovo uspješno poslovanje u budućnosti;</w:t>
      </w:r>
    </w:p>
    <w:p w:rsidR="00DD3F37" w:rsidRPr="009B29E7" w:rsidRDefault="00DD3F37" w:rsidP="00DD3F37">
      <w:pPr>
        <w:pStyle w:val="T30X"/>
        <w:ind w:left="567" w:hanging="283"/>
        <w:rPr>
          <w:rFonts w:ascii="Arial" w:hAnsi="Arial" w:cs="Arial"/>
        </w:rPr>
      </w:pPr>
      <w:r w:rsidRPr="009B29E7">
        <w:rPr>
          <w:rFonts w:ascii="Arial" w:hAnsi="Arial" w:cs="Arial"/>
        </w:rPr>
        <w:t xml:space="preserve">   3. </w:t>
      </w:r>
      <w:proofErr w:type="gramStart"/>
      <w:r w:rsidRPr="009B29E7">
        <w:rPr>
          <w:rFonts w:ascii="Arial" w:hAnsi="Arial" w:cs="Arial"/>
        </w:rPr>
        <w:t>biznis</w:t>
      </w:r>
      <w:proofErr w:type="gramEnd"/>
      <w:r w:rsidRPr="009B29E7">
        <w:rPr>
          <w:rFonts w:ascii="Arial" w:hAnsi="Arial" w:cs="Arial"/>
        </w:rPr>
        <w:t xml:space="preserve"> plan nudi predloge za finansiranja poslovne ideje iz sopstvenih i/ili drugih izvora finansiranja ;</w:t>
      </w:r>
    </w:p>
    <w:p w:rsidR="00DD3F37" w:rsidRPr="009B29E7" w:rsidRDefault="00DD3F37" w:rsidP="00DD3F37">
      <w:pPr>
        <w:pStyle w:val="T30X"/>
        <w:ind w:left="567" w:hanging="283"/>
        <w:rPr>
          <w:rFonts w:ascii="Arial" w:hAnsi="Arial" w:cs="Arial"/>
        </w:rPr>
      </w:pPr>
      <w:r w:rsidRPr="009B29E7">
        <w:rPr>
          <w:rFonts w:ascii="Arial" w:hAnsi="Arial" w:cs="Arial"/>
        </w:rPr>
        <w:t xml:space="preserve">   4. </w:t>
      </w:r>
      <w:proofErr w:type="gramStart"/>
      <w:r w:rsidRPr="009B29E7">
        <w:rPr>
          <w:rFonts w:ascii="Arial" w:hAnsi="Arial" w:cs="Arial"/>
        </w:rPr>
        <w:t>inovativni</w:t>
      </w:r>
      <w:proofErr w:type="gramEnd"/>
      <w:r w:rsidRPr="009B29E7">
        <w:rPr>
          <w:rFonts w:ascii="Arial" w:hAnsi="Arial" w:cs="Arial"/>
        </w:rPr>
        <w:t xml:space="preserve"> aspekt biznis plana;</w:t>
      </w:r>
    </w:p>
    <w:p w:rsidR="00DD3F37" w:rsidRPr="009B29E7" w:rsidRDefault="00DD3F37" w:rsidP="00DD3F37">
      <w:pPr>
        <w:pStyle w:val="T30X"/>
        <w:ind w:left="567" w:hanging="283"/>
        <w:rPr>
          <w:rFonts w:ascii="Arial" w:hAnsi="Arial" w:cs="Arial"/>
        </w:rPr>
      </w:pPr>
      <w:r w:rsidRPr="009B29E7">
        <w:rPr>
          <w:rFonts w:ascii="Arial" w:hAnsi="Arial" w:cs="Arial"/>
        </w:rPr>
        <w:t xml:space="preserve">   5. </w:t>
      </w:r>
      <w:proofErr w:type="gramStart"/>
      <w:r w:rsidRPr="009B29E7">
        <w:rPr>
          <w:rFonts w:ascii="Arial" w:hAnsi="Arial" w:cs="Arial"/>
        </w:rPr>
        <w:t>doprinos</w:t>
      </w:r>
      <w:proofErr w:type="gramEnd"/>
      <w:r w:rsidRPr="009B29E7">
        <w:rPr>
          <w:rFonts w:ascii="Arial" w:hAnsi="Arial" w:cs="Arial"/>
        </w:rPr>
        <w:t xml:space="preserve"> prijavljenog biznis plana u ostvarivanju javnog interesa i realizaciji strateških ciljeva u određenoj oblasti.</w:t>
      </w:r>
    </w:p>
    <w:p w:rsidR="00DD3F37" w:rsidRPr="009B29E7" w:rsidRDefault="00DD3F37" w:rsidP="008D3E0E">
      <w:pPr>
        <w:pStyle w:val="T30X"/>
        <w:ind w:firstLine="0"/>
        <w:rPr>
          <w:rFonts w:ascii="Arial" w:hAnsi="Arial" w:cs="Arial"/>
        </w:rPr>
      </w:pPr>
      <w:r w:rsidRPr="009B29E7">
        <w:rPr>
          <w:rFonts w:ascii="Arial" w:hAnsi="Arial" w:cs="Arial"/>
        </w:rPr>
        <w:lastRenderedPageBreak/>
        <w:t xml:space="preserve">Komisija može radi razjašnjenja obaviti i usmeni intervju </w:t>
      </w:r>
      <w:proofErr w:type="gramStart"/>
      <w:r w:rsidRPr="009B29E7">
        <w:rPr>
          <w:rFonts w:ascii="Arial" w:hAnsi="Arial" w:cs="Arial"/>
        </w:rPr>
        <w:t>sa</w:t>
      </w:r>
      <w:proofErr w:type="gramEnd"/>
      <w:r w:rsidRPr="009B29E7">
        <w:rPr>
          <w:rFonts w:ascii="Arial" w:hAnsi="Arial" w:cs="Arial"/>
        </w:rPr>
        <w:t xml:space="preserve"> učesnicima konkursa.</w:t>
      </w:r>
    </w:p>
    <w:p w:rsidR="009B29E7" w:rsidRPr="009B29E7" w:rsidRDefault="009B29E7" w:rsidP="008D3E0E">
      <w:pPr>
        <w:pStyle w:val="T30X"/>
        <w:ind w:firstLine="0"/>
        <w:rPr>
          <w:rFonts w:ascii="Arial" w:hAnsi="Arial" w:cs="Arial"/>
        </w:rPr>
      </w:pPr>
    </w:p>
    <w:p w:rsidR="00DD3F37" w:rsidRPr="009B29E7" w:rsidRDefault="00015292" w:rsidP="00DD3F37">
      <w:pPr>
        <w:pStyle w:val="N01X"/>
        <w:rPr>
          <w:rFonts w:ascii="Arial" w:hAnsi="Arial" w:cs="Arial"/>
          <w:color w:val="auto"/>
          <w:sz w:val="22"/>
          <w:szCs w:val="22"/>
        </w:rPr>
      </w:pPr>
      <w:r w:rsidRPr="009B29E7">
        <w:rPr>
          <w:rFonts w:ascii="Arial" w:hAnsi="Arial" w:cs="Arial"/>
          <w:color w:val="auto"/>
          <w:sz w:val="22"/>
          <w:szCs w:val="22"/>
        </w:rPr>
        <w:t>5</w:t>
      </w:r>
      <w:r w:rsidR="00DD3F37" w:rsidRPr="009B29E7">
        <w:rPr>
          <w:rFonts w:ascii="Arial" w:hAnsi="Arial" w:cs="Arial"/>
          <w:color w:val="auto"/>
          <w:sz w:val="22"/>
          <w:szCs w:val="22"/>
        </w:rPr>
        <w:t>. Utvrđivanje rang liste</w:t>
      </w:r>
    </w:p>
    <w:p w:rsidR="00DD3F37" w:rsidRPr="009B29E7" w:rsidRDefault="00DD3F37" w:rsidP="00DD3F37">
      <w:pPr>
        <w:pStyle w:val="C30X"/>
        <w:rPr>
          <w:rFonts w:ascii="Arial" w:hAnsi="Arial" w:cs="Arial"/>
          <w:sz w:val="22"/>
          <w:szCs w:val="22"/>
        </w:rPr>
      </w:pPr>
      <w:r w:rsidRPr="009B29E7">
        <w:rPr>
          <w:rFonts w:ascii="Arial" w:hAnsi="Arial" w:cs="Arial"/>
          <w:sz w:val="22"/>
          <w:szCs w:val="22"/>
        </w:rPr>
        <w:t>Član 1</w:t>
      </w:r>
      <w:r w:rsidR="00015292" w:rsidRPr="009B29E7">
        <w:rPr>
          <w:rFonts w:ascii="Arial" w:hAnsi="Arial" w:cs="Arial"/>
          <w:sz w:val="22"/>
          <w:szCs w:val="22"/>
        </w:rPr>
        <w:t>8</w:t>
      </w:r>
    </w:p>
    <w:p w:rsidR="00DD3F37" w:rsidRPr="009B29E7" w:rsidRDefault="00DD3F37" w:rsidP="008D3E0E">
      <w:pPr>
        <w:pStyle w:val="T30X"/>
        <w:ind w:firstLine="0"/>
        <w:rPr>
          <w:rFonts w:ascii="Arial" w:hAnsi="Arial" w:cs="Arial"/>
        </w:rPr>
      </w:pPr>
      <w:r w:rsidRPr="009B29E7">
        <w:rPr>
          <w:rFonts w:ascii="Arial" w:hAnsi="Arial" w:cs="Arial"/>
        </w:rPr>
        <w:t xml:space="preserve">Svaki član Komisije dodjeljuje bodove za svaki </w:t>
      </w:r>
      <w:proofErr w:type="gramStart"/>
      <w:r w:rsidRPr="009B29E7">
        <w:rPr>
          <w:rFonts w:ascii="Arial" w:hAnsi="Arial" w:cs="Arial"/>
        </w:rPr>
        <w:t>od</w:t>
      </w:r>
      <w:proofErr w:type="gramEnd"/>
      <w:r w:rsidRPr="009B29E7">
        <w:rPr>
          <w:rFonts w:ascii="Arial" w:hAnsi="Arial" w:cs="Arial"/>
        </w:rPr>
        <w:t xml:space="preserve"> pozitivnih kriterijuma.</w:t>
      </w:r>
    </w:p>
    <w:p w:rsidR="00DD3F37" w:rsidRPr="009B29E7" w:rsidRDefault="00DD3F37" w:rsidP="008D3E0E">
      <w:pPr>
        <w:pStyle w:val="T30X"/>
        <w:ind w:firstLine="0"/>
        <w:rPr>
          <w:rFonts w:ascii="Arial" w:hAnsi="Arial" w:cs="Arial"/>
        </w:rPr>
      </w:pPr>
      <w:proofErr w:type="gramStart"/>
      <w:r w:rsidRPr="009B29E7">
        <w:rPr>
          <w:rFonts w:ascii="Arial" w:hAnsi="Arial" w:cs="Arial"/>
        </w:rPr>
        <w:t>Konačna ocjena biznis plana predstavlja zbir bodova svih članova komisije.</w:t>
      </w:r>
      <w:proofErr w:type="gramEnd"/>
    </w:p>
    <w:p w:rsidR="00DD3F37" w:rsidRPr="009B29E7" w:rsidRDefault="00DD3F37" w:rsidP="008D3E0E">
      <w:pPr>
        <w:pStyle w:val="T30X"/>
        <w:ind w:firstLine="0"/>
        <w:rPr>
          <w:rFonts w:ascii="Arial" w:hAnsi="Arial" w:cs="Arial"/>
        </w:rPr>
      </w:pPr>
      <w:proofErr w:type="gramStart"/>
      <w:r w:rsidRPr="009B29E7">
        <w:rPr>
          <w:rFonts w:ascii="Arial" w:hAnsi="Arial" w:cs="Arial"/>
        </w:rPr>
        <w:t>Komisija donosi Rang listu koja sadrži konačne ocjene svih biznis planova.</w:t>
      </w:r>
      <w:proofErr w:type="gramEnd"/>
    </w:p>
    <w:p w:rsidR="00DD3F37" w:rsidRPr="009B29E7" w:rsidRDefault="00DD3F37" w:rsidP="008D3E0E">
      <w:pPr>
        <w:pStyle w:val="T30X"/>
        <w:ind w:firstLine="0"/>
        <w:rPr>
          <w:rFonts w:ascii="Arial" w:hAnsi="Arial" w:cs="Arial"/>
        </w:rPr>
      </w:pPr>
      <w:r w:rsidRPr="009B29E7">
        <w:rPr>
          <w:rFonts w:ascii="Arial" w:hAnsi="Arial" w:cs="Arial"/>
        </w:rPr>
        <w:t xml:space="preserve">Ukoliko primjena nekog </w:t>
      </w:r>
      <w:proofErr w:type="gramStart"/>
      <w:r w:rsidRPr="009B29E7">
        <w:rPr>
          <w:rFonts w:ascii="Arial" w:hAnsi="Arial" w:cs="Arial"/>
        </w:rPr>
        <w:t>od</w:t>
      </w:r>
      <w:proofErr w:type="gramEnd"/>
      <w:r w:rsidRPr="009B29E7">
        <w:rPr>
          <w:rFonts w:ascii="Arial" w:hAnsi="Arial" w:cs="Arial"/>
        </w:rPr>
        <w:t xml:space="preserve"> eliminatornih kriterijuma </w:t>
      </w:r>
      <w:bookmarkStart w:id="1" w:name="_Hlk167802321"/>
      <w:r w:rsidR="00846CB2" w:rsidRPr="009B29E7">
        <w:rPr>
          <w:rFonts w:ascii="Arial" w:hAnsi="Arial" w:cs="Arial"/>
        </w:rPr>
        <w:t xml:space="preserve">(nepotpuna ili netačna dokumentacija, neadekvatan biznis plan tj biznis plan koji nije uradjen na propisanom obrascu) </w:t>
      </w:r>
      <w:bookmarkEnd w:id="1"/>
      <w:r w:rsidRPr="009B29E7">
        <w:rPr>
          <w:rFonts w:ascii="Arial" w:hAnsi="Arial" w:cs="Arial"/>
        </w:rPr>
        <w:t>nije rezultat ocjene svih članova Komisije pojedinačno, odluka o primjeni eliminatorn</w:t>
      </w:r>
      <w:r w:rsidR="00846CB2" w:rsidRPr="009B29E7">
        <w:rPr>
          <w:rFonts w:ascii="Arial" w:hAnsi="Arial" w:cs="Arial"/>
        </w:rPr>
        <w:t>ih</w:t>
      </w:r>
      <w:r w:rsidRPr="009B29E7">
        <w:rPr>
          <w:rFonts w:ascii="Arial" w:hAnsi="Arial" w:cs="Arial"/>
        </w:rPr>
        <w:t xml:space="preserve"> kr</w:t>
      </w:r>
      <w:r w:rsidR="00846CB2" w:rsidRPr="009B29E7">
        <w:rPr>
          <w:rFonts w:ascii="Arial" w:hAnsi="Arial" w:cs="Arial"/>
        </w:rPr>
        <w:t>i</w:t>
      </w:r>
      <w:r w:rsidRPr="009B29E7">
        <w:rPr>
          <w:rFonts w:ascii="Arial" w:hAnsi="Arial" w:cs="Arial"/>
        </w:rPr>
        <w:t>terijuma se donosi većinom glasova od ukupnog broja članova Komisije.</w:t>
      </w:r>
    </w:p>
    <w:p w:rsidR="009B29E7" w:rsidRPr="009B29E7" w:rsidRDefault="009B29E7" w:rsidP="008D3E0E">
      <w:pPr>
        <w:pStyle w:val="T30X"/>
        <w:ind w:firstLine="0"/>
        <w:rPr>
          <w:rFonts w:ascii="Arial" w:hAnsi="Arial" w:cs="Arial"/>
        </w:rPr>
      </w:pPr>
    </w:p>
    <w:p w:rsidR="00DD3F37" w:rsidRPr="009B29E7" w:rsidRDefault="00015292" w:rsidP="00DD3F37">
      <w:pPr>
        <w:pStyle w:val="N01X"/>
        <w:rPr>
          <w:rFonts w:ascii="Arial" w:hAnsi="Arial" w:cs="Arial"/>
          <w:sz w:val="22"/>
          <w:szCs w:val="22"/>
        </w:rPr>
      </w:pPr>
      <w:r w:rsidRPr="009B29E7">
        <w:rPr>
          <w:rFonts w:ascii="Arial" w:hAnsi="Arial" w:cs="Arial"/>
          <w:sz w:val="22"/>
          <w:szCs w:val="22"/>
        </w:rPr>
        <w:t>6</w:t>
      </w:r>
      <w:r w:rsidR="00DD3F37" w:rsidRPr="009B29E7">
        <w:rPr>
          <w:rFonts w:ascii="Arial" w:hAnsi="Arial" w:cs="Arial"/>
          <w:sz w:val="22"/>
          <w:szCs w:val="22"/>
        </w:rPr>
        <w:t>. Odluka o raspodjeli sredstava</w:t>
      </w:r>
    </w:p>
    <w:p w:rsidR="00DD3F37" w:rsidRPr="009B29E7" w:rsidRDefault="00DD3F37" w:rsidP="00DD3F37">
      <w:pPr>
        <w:pStyle w:val="C30X"/>
        <w:rPr>
          <w:rFonts w:ascii="Arial" w:hAnsi="Arial" w:cs="Arial"/>
          <w:sz w:val="22"/>
          <w:szCs w:val="22"/>
        </w:rPr>
      </w:pPr>
      <w:r w:rsidRPr="009B29E7">
        <w:rPr>
          <w:rFonts w:ascii="Arial" w:hAnsi="Arial" w:cs="Arial"/>
          <w:sz w:val="22"/>
          <w:szCs w:val="22"/>
        </w:rPr>
        <w:t xml:space="preserve">Član </w:t>
      </w:r>
      <w:r w:rsidR="00015292" w:rsidRPr="009B29E7">
        <w:rPr>
          <w:rFonts w:ascii="Arial" w:hAnsi="Arial" w:cs="Arial"/>
          <w:sz w:val="22"/>
          <w:szCs w:val="22"/>
        </w:rPr>
        <w:t>19</w:t>
      </w:r>
    </w:p>
    <w:p w:rsidR="00DD3F37" w:rsidRPr="009B29E7" w:rsidRDefault="00DD3F37" w:rsidP="008D3E0E">
      <w:pPr>
        <w:pStyle w:val="T30X"/>
        <w:ind w:firstLine="0"/>
        <w:rPr>
          <w:rFonts w:ascii="Arial" w:hAnsi="Arial" w:cs="Arial"/>
        </w:rPr>
      </w:pPr>
      <w:r w:rsidRPr="009B29E7">
        <w:rPr>
          <w:rFonts w:ascii="Arial" w:hAnsi="Arial" w:cs="Arial"/>
        </w:rPr>
        <w:t xml:space="preserve">Komisija donosi Odluku o raspodjeli sredstava u roku </w:t>
      </w:r>
      <w:proofErr w:type="gramStart"/>
      <w:r w:rsidRPr="009B29E7">
        <w:rPr>
          <w:rFonts w:ascii="Arial" w:hAnsi="Arial" w:cs="Arial"/>
        </w:rPr>
        <w:t>od</w:t>
      </w:r>
      <w:proofErr w:type="gramEnd"/>
      <w:r w:rsidRPr="009B29E7">
        <w:rPr>
          <w:rFonts w:ascii="Arial" w:hAnsi="Arial" w:cs="Arial"/>
        </w:rPr>
        <w:t xml:space="preserve"> </w:t>
      </w:r>
      <w:r w:rsidR="00015292" w:rsidRPr="009B29E7">
        <w:rPr>
          <w:rFonts w:ascii="Arial" w:hAnsi="Arial" w:cs="Arial"/>
        </w:rPr>
        <w:t>3</w:t>
      </w:r>
      <w:r w:rsidRPr="009B29E7">
        <w:rPr>
          <w:rFonts w:ascii="Arial" w:hAnsi="Arial" w:cs="Arial"/>
        </w:rPr>
        <w:t>0 dana od dan</w:t>
      </w:r>
      <w:r w:rsidR="00015292" w:rsidRPr="009B29E7">
        <w:rPr>
          <w:rFonts w:ascii="Arial" w:hAnsi="Arial" w:cs="Arial"/>
        </w:rPr>
        <w:t>a zatvaranja Konkursa.</w:t>
      </w:r>
    </w:p>
    <w:p w:rsidR="00DD3F37" w:rsidRPr="009B29E7" w:rsidRDefault="00DD3F37" w:rsidP="008D3E0E">
      <w:pPr>
        <w:pStyle w:val="T30X"/>
        <w:ind w:firstLine="0"/>
        <w:rPr>
          <w:rFonts w:ascii="Arial" w:hAnsi="Arial" w:cs="Arial"/>
        </w:rPr>
      </w:pPr>
      <w:r w:rsidRPr="009B29E7">
        <w:rPr>
          <w:rFonts w:ascii="Arial" w:hAnsi="Arial" w:cs="Arial"/>
        </w:rPr>
        <w:t xml:space="preserve">U slučaju da dva </w:t>
      </w:r>
      <w:proofErr w:type="gramStart"/>
      <w:r w:rsidRPr="009B29E7">
        <w:rPr>
          <w:rFonts w:ascii="Arial" w:hAnsi="Arial" w:cs="Arial"/>
        </w:rPr>
        <w:t>ili</w:t>
      </w:r>
      <w:proofErr w:type="gramEnd"/>
      <w:r w:rsidRPr="009B29E7">
        <w:rPr>
          <w:rFonts w:ascii="Arial" w:hAnsi="Arial" w:cs="Arial"/>
        </w:rPr>
        <w:t xml:space="preserve"> više biznis planova dobije isti broj bodova, te raspoloživa sredstva nijesu dovoljna za njihovo finansiranje, sredstva će se dodijeliti za biznis plan na osnovu odluke donijete većinom glasova od ukupnog broja članova Komisije.</w:t>
      </w:r>
    </w:p>
    <w:p w:rsidR="00DD3F37" w:rsidRPr="009B29E7" w:rsidRDefault="00DD3F37" w:rsidP="008D3E0E">
      <w:pPr>
        <w:pStyle w:val="T30X"/>
        <w:ind w:firstLine="0"/>
        <w:rPr>
          <w:rFonts w:ascii="Arial" w:hAnsi="Arial" w:cs="Arial"/>
        </w:rPr>
      </w:pPr>
      <w:r w:rsidRPr="009B29E7">
        <w:rPr>
          <w:rFonts w:ascii="Arial" w:hAnsi="Arial" w:cs="Arial"/>
        </w:rPr>
        <w:t>Na Odluku o raspodjeli sredstava može se uložiti</w:t>
      </w:r>
      <w:r w:rsidR="00015292" w:rsidRPr="009B29E7">
        <w:rPr>
          <w:rFonts w:ascii="Arial" w:hAnsi="Arial" w:cs="Arial"/>
        </w:rPr>
        <w:t xml:space="preserve"> prigovor Komisiji</w:t>
      </w:r>
      <w:r w:rsidRPr="009B29E7">
        <w:rPr>
          <w:rFonts w:ascii="Arial" w:hAnsi="Arial" w:cs="Arial"/>
        </w:rPr>
        <w:t xml:space="preserve"> u roku </w:t>
      </w:r>
      <w:proofErr w:type="gramStart"/>
      <w:r w:rsidRPr="009B29E7">
        <w:rPr>
          <w:rFonts w:ascii="Arial" w:hAnsi="Arial" w:cs="Arial"/>
        </w:rPr>
        <w:t>od</w:t>
      </w:r>
      <w:proofErr w:type="gramEnd"/>
      <w:r w:rsidRPr="009B29E7">
        <w:rPr>
          <w:rFonts w:ascii="Arial" w:hAnsi="Arial" w:cs="Arial"/>
        </w:rPr>
        <w:t xml:space="preserve"> 8 dana od dana dostavljanja iste učesniku konkursa.</w:t>
      </w:r>
    </w:p>
    <w:p w:rsidR="00DF1102" w:rsidRPr="009B29E7" w:rsidRDefault="00DD3F37" w:rsidP="00DF1102">
      <w:pPr>
        <w:pStyle w:val="C30X"/>
        <w:rPr>
          <w:rFonts w:ascii="Arial" w:hAnsi="Arial" w:cs="Arial"/>
          <w:sz w:val="22"/>
          <w:szCs w:val="22"/>
        </w:rPr>
      </w:pPr>
      <w:r w:rsidRPr="009B29E7">
        <w:rPr>
          <w:rFonts w:ascii="Arial" w:hAnsi="Arial" w:cs="Arial"/>
          <w:sz w:val="22"/>
          <w:szCs w:val="22"/>
        </w:rPr>
        <w:t>Član 2</w:t>
      </w:r>
      <w:r w:rsidR="00DF1102" w:rsidRPr="009B29E7">
        <w:rPr>
          <w:rFonts w:ascii="Arial" w:hAnsi="Arial" w:cs="Arial"/>
          <w:sz w:val="22"/>
          <w:szCs w:val="22"/>
        </w:rPr>
        <w:t>0</w:t>
      </w:r>
    </w:p>
    <w:p w:rsidR="00DD3F37" w:rsidRPr="009B29E7" w:rsidRDefault="00DD3F37" w:rsidP="00DF1102">
      <w:pPr>
        <w:pStyle w:val="C30X"/>
        <w:jc w:val="left"/>
        <w:rPr>
          <w:rFonts w:ascii="Arial" w:hAnsi="Arial" w:cs="Arial"/>
          <w:sz w:val="22"/>
          <w:szCs w:val="22"/>
        </w:rPr>
      </w:pPr>
      <w:r w:rsidRPr="009B29E7">
        <w:rPr>
          <w:rFonts w:ascii="Arial" w:hAnsi="Arial" w:cs="Arial"/>
          <w:b w:val="0"/>
          <w:bCs w:val="0"/>
          <w:color w:val="auto"/>
          <w:sz w:val="22"/>
          <w:szCs w:val="22"/>
        </w:rPr>
        <w:t>Odluka o raspodjeli sredstava sadrži</w:t>
      </w:r>
      <w:r w:rsidRPr="009B29E7">
        <w:rPr>
          <w:rFonts w:ascii="Arial" w:hAnsi="Arial" w:cs="Arial"/>
          <w:sz w:val="22"/>
          <w:szCs w:val="22"/>
        </w:rPr>
        <w:t>:</w:t>
      </w:r>
    </w:p>
    <w:p w:rsidR="00DD3F37" w:rsidRPr="009B29E7" w:rsidRDefault="00DD3F37" w:rsidP="00DD3F37">
      <w:pPr>
        <w:pStyle w:val="T30X"/>
        <w:ind w:left="567" w:hanging="283"/>
        <w:rPr>
          <w:rFonts w:ascii="Arial" w:hAnsi="Arial" w:cs="Arial"/>
        </w:rPr>
      </w:pPr>
      <w:r w:rsidRPr="009B29E7">
        <w:rPr>
          <w:rFonts w:ascii="Arial" w:hAnsi="Arial" w:cs="Arial"/>
        </w:rPr>
        <w:t xml:space="preserve">   1. </w:t>
      </w:r>
      <w:proofErr w:type="gramStart"/>
      <w:r w:rsidRPr="009B29E7">
        <w:rPr>
          <w:rFonts w:ascii="Arial" w:hAnsi="Arial" w:cs="Arial"/>
        </w:rPr>
        <w:t>naziv</w:t>
      </w:r>
      <w:proofErr w:type="gramEnd"/>
      <w:r w:rsidRPr="009B29E7">
        <w:rPr>
          <w:rFonts w:ascii="Arial" w:hAnsi="Arial" w:cs="Arial"/>
        </w:rPr>
        <w:t xml:space="preserve"> fizičkog/pravnog lica kome su dodijeljena sredstva;</w:t>
      </w:r>
    </w:p>
    <w:p w:rsidR="00DD3F37" w:rsidRPr="009B29E7" w:rsidRDefault="00DD3F37" w:rsidP="00DD3F37">
      <w:pPr>
        <w:pStyle w:val="T30X"/>
        <w:ind w:left="567" w:hanging="283"/>
        <w:rPr>
          <w:rFonts w:ascii="Arial" w:hAnsi="Arial" w:cs="Arial"/>
        </w:rPr>
      </w:pPr>
      <w:r w:rsidRPr="009B29E7">
        <w:rPr>
          <w:rFonts w:ascii="Arial" w:hAnsi="Arial" w:cs="Arial"/>
        </w:rPr>
        <w:t xml:space="preserve">   2. </w:t>
      </w:r>
      <w:proofErr w:type="gramStart"/>
      <w:r w:rsidRPr="009B29E7">
        <w:rPr>
          <w:rFonts w:ascii="Arial" w:hAnsi="Arial" w:cs="Arial"/>
        </w:rPr>
        <w:t>naziv</w:t>
      </w:r>
      <w:proofErr w:type="gramEnd"/>
      <w:r w:rsidRPr="009B29E7">
        <w:rPr>
          <w:rFonts w:ascii="Arial" w:hAnsi="Arial" w:cs="Arial"/>
        </w:rPr>
        <w:t xml:space="preserve"> biznis plana;</w:t>
      </w:r>
    </w:p>
    <w:p w:rsidR="00DD3F37" w:rsidRPr="009B29E7" w:rsidRDefault="00DD3F37" w:rsidP="00DD3F37">
      <w:pPr>
        <w:pStyle w:val="T30X"/>
        <w:ind w:left="567" w:hanging="283"/>
        <w:rPr>
          <w:rFonts w:ascii="Arial" w:hAnsi="Arial" w:cs="Arial"/>
        </w:rPr>
      </w:pPr>
      <w:r w:rsidRPr="009B29E7">
        <w:rPr>
          <w:rFonts w:ascii="Arial" w:hAnsi="Arial" w:cs="Arial"/>
        </w:rPr>
        <w:t xml:space="preserve">   3. </w:t>
      </w:r>
      <w:proofErr w:type="gramStart"/>
      <w:r w:rsidRPr="009B29E7">
        <w:rPr>
          <w:rFonts w:ascii="Arial" w:hAnsi="Arial" w:cs="Arial"/>
        </w:rPr>
        <w:t>iznos</w:t>
      </w:r>
      <w:proofErr w:type="gramEnd"/>
      <w:r w:rsidRPr="009B29E7">
        <w:rPr>
          <w:rFonts w:ascii="Arial" w:hAnsi="Arial" w:cs="Arial"/>
        </w:rPr>
        <w:t xml:space="preserve"> sredstava dodijeljenih od strane Komisije za svaki od biznis planova;</w:t>
      </w:r>
    </w:p>
    <w:p w:rsidR="00DD3F37" w:rsidRPr="009B29E7" w:rsidRDefault="00DD3F37" w:rsidP="00DD3F37">
      <w:pPr>
        <w:pStyle w:val="T30X"/>
        <w:ind w:left="567" w:hanging="283"/>
        <w:rPr>
          <w:rFonts w:ascii="Arial" w:hAnsi="Arial" w:cs="Arial"/>
        </w:rPr>
      </w:pPr>
      <w:r w:rsidRPr="009B29E7">
        <w:rPr>
          <w:rFonts w:ascii="Arial" w:hAnsi="Arial" w:cs="Arial"/>
        </w:rPr>
        <w:t xml:space="preserve">   4. </w:t>
      </w:r>
      <w:proofErr w:type="gramStart"/>
      <w:r w:rsidRPr="009B29E7">
        <w:rPr>
          <w:rFonts w:ascii="Arial" w:hAnsi="Arial" w:cs="Arial"/>
        </w:rPr>
        <w:t>obrazloženje</w:t>
      </w:r>
      <w:proofErr w:type="gramEnd"/>
      <w:r w:rsidRPr="009B29E7">
        <w:rPr>
          <w:rFonts w:ascii="Arial" w:hAnsi="Arial" w:cs="Arial"/>
        </w:rPr>
        <w:t xml:space="preserve"> razloga za odbijanje, uključujući bodovnu listu, za sve odbijene planove.</w:t>
      </w:r>
    </w:p>
    <w:p w:rsidR="00DD3F37" w:rsidRPr="009B29E7" w:rsidRDefault="00DD3F37" w:rsidP="00DD3F37">
      <w:pPr>
        <w:pStyle w:val="C30X"/>
        <w:rPr>
          <w:rFonts w:ascii="Arial" w:hAnsi="Arial" w:cs="Arial"/>
          <w:sz w:val="22"/>
          <w:szCs w:val="22"/>
        </w:rPr>
      </w:pPr>
      <w:r w:rsidRPr="009B29E7">
        <w:rPr>
          <w:rFonts w:ascii="Arial" w:hAnsi="Arial" w:cs="Arial"/>
          <w:sz w:val="22"/>
          <w:szCs w:val="22"/>
        </w:rPr>
        <w:t>Član 2</w:t>
      </w:r>
      <w:r w:rsidR="00DF1102" w:rsidRPr="009B29E7">
        <w:rPr>
          <w:rFonts w:ascii="Arial" w:hAnsi="Arial" w:cs="Arial"/>
          <w:sz w:val="22"/>
          <w:szCs w:val="22"/>
        </w:rPr>
        <w:t>1</w:t>
      </w:r>
    </w:p>
    <w:p w:rsidR="00DD3F37" w:rsidRPr="009B29E7" w:rsidRDefault="00DD3F37" w:rsidP="008D3E0E">
      <w:pPr>
        <w:pStyle w:val="T30X"/>
        <w:ind w:firstLine="0"/>
        <w:rPr>
          <w:rFonts w:ascii="Arial" w:hAnsi="Arial" w:cs="Arial"/>
        </w:rPr>
      </w:pPr>
      <w:r w:rsidRPr="009B29E7">
        <w:rPr>
          <w:rFonts w:ascii="Arial" w:hAnsi="Arial" w:cs="Arial"/>
        </w:rPr>
        <w:t xml:space="preserve">Odluka o raspodjeli sredstava dostavlja se učesnicima konkursa i objavljuje </w:t>
      </w:r>
      <w:proofErr w:type="gramStart"/>
      <w:r w:rsidRPr="009B29E7">
        <w:rPr>
          <w:rFonts w:ascii="Arial" w:hAnsi="Arial" w:cs="Arial"/>
        </w:rPr>
        <w:t>na</w:t>
      </w:r>
      <w:proofErr w:type="gramEnd"/>
      <w:r w:rsidR="008D3E0E" w:rsidRPr="009B29E7">
        <w:rPr>
          <w:rFonts w:ascii="Arial" w:hAnsi="Arial" w:cs="Arial"/>
        </w:rPr>
        <w:t xml:space="preserve"> internet stranici Opštine Zeta</w:t>
      </w:r>
      <w:r w:rsidRPr="009B29E7">
        <w:rPr>
          <w:rFonts w:ascii="Arial" w:hAnsi="Arial" w:cs="Arial"/>
        </w:rPr>
        <w:t>.</w:t>
      </w:r>
    </w:p>
    <w:p w:rsidR="009B29E7" w:rsidRPr="009B29E7" w:rsidRDefault="009B29E7" w:rsidP="008D3E0E">
      <w:pPr>
        <w:pStyle w:val="T30X"/>
        <w:ind w:firstLine="0"/>
        <w:rPr>
          <w:rFonts w:ascii="Arial" w:hAnsi="Arial" w:cs="Arial"/>
        </w:rPr>
      </w:pPr>
    </w:p>
    <w:p w:rsidR="009B29E7" w:rsidRPr="009B29E7" w:rsidRDefault="00DD3F37" w:rsidP="009B29E7">
      <w:pPr>
        <w:pStyle w:val="N01X"/>
        <w:rPr>
          <w:rFonts w:ascii="Arial" w:hAnsi="Arial" w:cs="Arial"/>
          <w:sz w:val="22"/>
          <w:szCs w:val="22"/>
        </w:rPr>
      </w:pPr>
      <w:r w:rsidRPr="009B29E7">
        <w:rPr>
          <w:rFonts w:ascii="Arial" w:hAnsi="Arial" w:cs="Arial"/>
          <w:sz w:val="22"/>
          <w:szCs w:val="22"/>
        </w:rPr>
        <w:t>VIII - ZAKLJUČIVANJE UGOVORA</w:t>
      </w:r>
    </w:p>
    <w:p w:rsidR="009B29E7" w:rsidRPr="009B29E7" w:rsidRDefault="00DD3F37" w:rsidP="009B29E7">
      <w:pPr>
        <w:pStyle w:val="C30X"/>
        <w:rPr>
          <w:rFonts w:ascii="Arial" w:hAnsi="Arial" w:cs="Arial"/>
          <w:sz w:val="22"/>
          <w:szCs w:val="22"/>
        </w:rPr>
      </w:pPr>
      <w:r w:rsidRPr="009B29E7">
        <w:rPr>
          <w:rFonts w:ascii="Arial" w:hAnsi="Arial" w:cs="Arial"/>
          <w:sz w:val="22"/>
          <w:szCs w:val="22"/>
        </w:rPr>
        <w:t>Član 2</w:t>
      </w:r>
      <w:r w:rsidR="0033042E" w:rsidRPr="009B29E7">
        <w:rPr>
          <w:rFonts w:ascii="Arial" w:hAnsi="Arial" w:cs="Arial"/>
          <w:sz w:val="22"/>
          <w:szCs w:val="22"/>
        </w:rPr>
        <w:t>2</w:t>
      </w:r>
    </w:p>
    <w:p w:rsidR="00DD3F37" w:rsidRPr="009B29E7" w:rsidRDefault="00DD3F37" w:rsidP="009F62CF">
      <w:pPr>
        <w:pStyle w:val="T30X"/>
        <w:ind w:firstLine="0"/>
        <w:rPr>
          <w:rFonts w:ascii="Arial" w:hAnsi="Arial" w:cs="Arial"/>
        </w:rPr>
      </w:pPr>
      <w:r w:rsidRPr="009B29E7">
        <w:rPr>
          <w:rFonts w:ascii="Arial" w:hAnsi="Arial" w:cs="Arial"/>
        </w:rPr>
        <w:t>Nakon donošenja Odluke o raspodjeli sredstava i njenog jav</w:t>
      </w:r>
      <w:r w:rsidR="009F62CF" w:rsidRPr="009B29E7">
        <w:rPr>
          <w:rFonts w:ascii="Arial" w:hAnsi="Arial" w:cs="Arial"/>
        </w:rPr>
        <w:t>nog objavljivanja, predsjednik Opštine</w:t>
      </w:r>
      <w:r w:rsidRPr="009B29E7">
        <w:rPr>
          <w:rFonts w:ascii="Arial" w:hAnsi="Arial" w:cs="Arial"/>
        </w:rPr>
        <w:t xml:space="preserve"> sa fizičkim/pravnim licem kojem su dodijeljena sredstva, u roku od 10 dana od dana izvršnosti odluke, zaključuje ugovor kojim se uređuju međusobna prava i obaveze, način korišćenja sredstava, izvještavanje i nadzor nad realizacijom biznis plana.</w:t>
      </w:r>
    </w:p>
    <w:p w:rsidR="00DD3F37" w:rsidRPr="009B29E7" w:rsidRDefault="00DD3F37" w:rsidP="009F62CF">
      <w:pPr>
        <w:pStyle w:val="T30X"/>
        <w:ind w:firstLine="0"/>
        <w:rPr>
          <w:rFonts w:ascii="Arial" w:hAnsi="Arial" w:cs="Arial"/>
        </w:rPr>
      </w:pPr>
      <w:r w:rsidRPr="009B29E7">
        <w:rPr>
          <w:rFonts w:ascii="Arial" w:hAnsi="Arial" w:cs="Arial"/>
        </w:rPr>
        <w:t xml:space="preserve">Ukoliko je dobitnik sredstava fizičko lice, isti je dužan da registruje svoju privrednu djelatnost u roku </w:t>
      </w:r>
      <w:proofErr w:type="gramStart"/>
      <w:r w:rsidRPr="009B29E7">
        <w:rPr>
          <w:rFonts w:ascii="Arial" w:hAnsi="Arial" w:cs="Arial"/>
        </w:rPr>
        <w:t>od</w:t>
      </w:r>
      <w:proofErr w:type="gramEnd"/>
      <w:r w:rsidRPr="009B29E7">
        <w:rPr>
          <w:rFonts w:ascii="Arial" w:hAnsi="Arial" w:cs="Arial"/>
        </w:rPr>
        <w:t xml:space="preserve"> 10 dana od dana potpisivanja Ugovora i dostavi Komisiji dokaz o tome.</w:t>
      </w:r>
    </w:p>
    <w:p w:rsidR="00DD3F37" w:rsidRPr="009B29E7" w:rsidRDefault="00DD3F37" w:rsidP="009F62CF">
      <w:pPr>
        <w:pStyle w:val="T30X"/>
        <w:ind w:firstLine="0"/>
        <w:rPr>
          <w:rFonts w:ascii="Arial" w:hAnsi="Arial" w:cs="Arial"/>
        </w:rPr>
      </w:pPr>
      <w:proofErr w:type="gramStart"/>
      <w:r w:rsidRPr="009B29E7">
        <w:rPr>
          <w:rFonts w:ascii="Arial" w:hAnsi="Arial" w:cs="Arial"/>
        </w:rPr>
        <w:lastRenderedPageBreak/>
        <w:t>Ugovor se smatra raskinutim, ukoliko lice iz stava 2 ov</w:t>
      </w:r>
      <w:r w:rsidR="00D36BFF" w:rsidRPr="009B29E7">
        <w:rPr>
          <w:rFonts w:ascii="Arial" w:hAnsi="Arial" w:cs="Arial"/>
        </w:rPr>
        <w:t>og člana</w:t>
      </w:r>
      <w:r w:rsidRPr="009B29E7">
        <w:rPr>
          <w:rFonts w:ascii="Arial" w:hAnsi="Arial" w:cs="Arial"/>
        </w:rPr>
        <w:t xml:space="preserve"> ne dostavi dokaz o r</w:t>
      </w:r>
      <w:r w:rsidR="009F62CF" w:rsidRPr="009B29E7">
        <w:rPr>
          <w:rFonts w:ascii="Arial" w:hAnsi="Arial" w:cs="Arial"/>
        </w:rPr>
        <w:t>egistraciji, čime se Opština Zeta</w:t>
      </w:r>
      <w:r w:rsidRPr="009B29E7">
        <w:rPr>
          <w:rFonts w:ascii="Arial" w:hAnsi="Arial" w:cs="Arial"/>
        </w:rPr>
        <w:t xml:space="preserve"> oslobađa svih obaveze prema dobitniku sredstava.</w:t>
      </w:r>
      <w:proofErr w:type="gramEnd"/>
    </w:p>
    <w:p w:rsidR="00DD3F37" w:rsidRPr="009B29E7" w:rsidRDefault="009F62CF" w:rsidP="009F62CF">
      <w:pPr>
        <w:pStyle w:val="T30X"/>
        <w:ind w:firstLine="0"/>
        <w:rPr>
          <w:rFonts w:ascii="Arial" w:hAnsi="Arial" w:cs="Arial"/>
        </w:rPr>
      </w:pPr>
      <w:r w:rsidRPr="009B29E7">
        <w:rPr>
          <w:rFonts w:ascii="Arial" w:hAnsi="Arial" w:cs="Arial"/>
        </w:rPr>
        <w:t>Opština Zeta</w:t>
      </w:r>
      <w:r w:rsidR="00DD3F37" w:rsidRPr="009B29E7">
        <w:rPr>
          <w:rFonts w:ascii="Arial" w:hAnsi="Arial" w:cs="Arial"/>
        </w:rPr>
        <w:t xml:space="preserve">, u roku </w:t>
      </w:r>
      <w:proofErr w:type="gramStart"/>
      <w:r w:rsidR="00DD3F37" w:rsidRPr="009B29E7">
        <w:rPr>
          <w:rFonts w:ascii="Arial" w:hAnsi="Arial" w:cs="Arial"/>
        </w:rPr>
        <w:t>od</w:t>
      </w:r>
      <w:proofErr w:type="gramEnd"/>
      <w:r w:rsidR="00DD3F37" w:rsidRPr="009B29E7">
        <w:rPr>
          <w:rFonts w:ascii="Arial" w:hAnsi="Arial" w:cs="Arial"/>
        </w:rPr>
        <w:t xml:space="preserve"> 30 dana od dana potpisivanja Ugovora uplaćuje sredstva na žiro račun fizičkog/pravnog lica.</w:t>
      </w:r>
    </w:p>
    <w:p w:rsidR="00DD3F37" w:rsidRPr="009B29E7" w:rsidRDefault="00DD3F37" w:rsidP="009F62CF">
      <w:pPr>
        <w:pStyle w:val="T30X"/>
        <w:ind w:firstLine="0"/>
        <w:rPr>
          <w:rFonts w:ascii="Arial" w:hAnsi="Arial" w:cs="Arial"/>
        </w:rPr>
      </w:pPr>
      <w:proofErr w:type="gramStart"/>
      <w:r w:rsidRPr="009B29E7">
        <w:rPr>
          <w:rFonts w:ascii="Arial" w:hAnsi="Arial" w:cs="Arial"/>
        </w:rPr>
        <w:t>Realizaciju zaključenog ugovora prati Komisija.</w:t>
      </w:r>
      <w:proofErr w:type="gramEnd"/>
    </w:p>
    <w:p w:rsidR="00DA20E1" w:rsidRPr="009B29E7" w:rsidRDefault="00DA20E1" w:rsidP="00DD3F37">
      <w:pPr>
        <w:pStyle w:val="N01X"/>
        <w:rPr>
          <w:rFonts w:ascii="Arial" w:hAnsi="Arial" w:cs="Arial"/>
          <w:sz w:val="22"/>
          <w:szCs w:val="22"/>
        </w:rPr>
      </w:pPr>
    </w:p>
    <w:p w:rsidR="009B29E7" w:rsidRPr="009B29E7" w:rsidRDefault="00DD3F37" w:rsidP="009B29E7">
      <w:pPr>
        <w:pStyle w:val="N01X"/>
        <w:rPr>
          <w:rFonts w:ascii="Arial" w:hAnsi="Arial" w:cs="Arial"/>
          <w:sz w:val="22"/>
          <w:szCs w:val="22"/>
        </w:rPr>
      </w:pPr>
      <w:r w:rsidRPr="009B29E7">
        <w:rPr>
          <w:rFonts w:ascii="Arial" w:hAnsi="Arial" w:cs="Arial"/>
          <w:sz w:val="22"/>
          <w:szCs w:val="22"/>
        </w:rPr>
        <w:t>IX - PRAĆENJE REALIZACIJE BIZNIS PLANA I PROCJENA USPJEŠNOSTI</w:t>
      </w:r>
    </w:p>
    <w:p w:rsidR="00DD3F37" w:rsidRPr="009B29E7" w:rsidRDefault="00DD3F37" w:rsidP="00DD3F37">
      <w:pPr>
        <w:pStyle w:val="C30X"/>
        <w:rPr>
          <w:rFonts w:ascii="Arial" w:hAnsi="Arial" w:cs="Arial"/>
          <w:sz w:val="22"/>
          <w:szCs w:val="22"/>
        </w:rPr>
      </w:pPr>
      <w:r w:rsidRPr="009B29E7">
        <w:rPr>
          <w:rFonts w:ascii="Arial" w:hAnsi="Arial" w:cs="Arial"/>
          <w:sz w:val="22"/>
          <w:szCs w:val="22"/>
        </w:rPr>
        <w:t>Član 2</w:t>
      </w:r>
      <w:r w:rsidR="0033042E" w:rsidRPr="009B29E7">
        <w:rPr>
          <w:rFonts w:ascii="Arial" w:hAnsi="Arial" w:cs="Arial"/>
          <w:sz w:val="22"/>
          <w:szCs w:val="22"/>
        </w:rPr>
        <w:t>3</w:t>
      </w:r>
    </w:p>
    <w:p w:rsidR="00DD3F37" w:rsidRPr="009B29E7" w:rsidRDefault="00DD3F37" w:rsidP="009F62CF">
      <w:pPr>
        <w:pStyle w:val="T30X"/>
        <w:ind w:firstLine="0"/>
        <w:rPr>
          <w:rFonts w:ascii="Arial" w:hAnsi="Arial" w:cs="Arial"/>
        </w:rPr>
      </w:pPr>
      <w:proofErr w:type="gramStart"/>
      <w:r w:rsidRPr="009B29E7">
        <w:rPr>
          <w:rFonts w:ascii="Arial" w:hAnsi="Arial" w:cs="Arial"/>
        </w:rPr>
        <w:t>Praćenje realizacije biznis planova vrše članovi Komisije.</w:t>
      </w:r>
      <w:proofErr w:type="gramEnd"/>
    </w:p>
    <w:p w:rsidR="00DD3F37" w:rsidRPr="009B29E7" w:rsidRDefault="00DD3F37" w:rsidP="009F62CF">
      <w:pPr>
        <w:pStyle w:val="T30X"/>
        <w:ind w:firstLine="0"/>
        <w:rPr>
          <w:rFonts w:ascii="Arial" w:hAnsi="Arial" w:cs="Arial"/>
        </w:rPr>
      </w:pPr>
      <w:r w:rsidRPr="009B29E7">
        <w:rPr>
          <w:rFonts w:ascii="Arial" w:hAnsi="Arial" w:cs="Arial"/>
        </w:rPr>
        <w:t xml:space="preserve">Praćenje realizacije biznis planova vrši se </w:t>
      </w:r>
      <w:proofErr w:type="gramStart"/>
      <w:r w:rsidRPr="009B29E7">
        <w:rPr>
          <w:rFonts w:ascii="Arial" w:hAnsi="Arial" w:cs="Arial"/>
        </w:rPr>
        <w:t>na</w:t>
      </w:r>
      <w:proofErr w:type="gramEnd"/>
      <w:r w:rsidRPr="009B29E7">
        <w:rPr>
          <w:rFonts w:ascii="Arial" w:hAnsi="Arial" w:cs="Arial"/>
        </w:rPr>
        <w:t xml:space="preserve"> slučajnom uzorku.</w:t>
      </w:r>
    </w:p>
    <w:p w:rsidR="009B29E7" w:rsidRPr="009B29E7" w:rsidRDefault="009B29E7" w:rsidP="009F62CF">
      <w:pPr>
        <w:pStyle w:val="T30X"/>
        <w:ind w:firstLine="0"/>
        <w:rPr>
          <w:rFonts w:ascii="Arial" w:hAnsi="Arial" w:cs="Arial"/>
        </w:rPr>
      </w:pPr>
    </w:p>
    <w:p w:rsidR="009B29E7" w:rsidRPr="009B29E7" w:rsidRDefault="00DD3F37" w:rsidP="009B29E7">
      <w:pPr>
        <w:pStyle w:val="N01X"/>
        <w:rPr>
          <w:rFonts w:ascii="Arial" w:hAnsi="Arial" w:cs="Arial"/>
          <w:sz w:val="22"/>
          <w:szCs w:val="22"/>
        </w:rPr>
      </w:pPr>
      <w:r w:rsidRPr="009B29E7">
        <w:rPr>
          <w:rFonts w:ascii="Arial" w:hAnsi="Arial" w:cs="Arial"/>
          <w:sz w:val="22"/>
          <w:szCs w:val="22"/>
        </w:rPr>
        <w:t>X - IZVJEŠTAJ O REALIZOVANIM BIZNIS PLANOVIMA</w:t>
      </w:r>
    </w:p>
    <w:p w:rsidR="00DD3F37" w:rsidRPr="009B29E7" w:rsidRDefault="00DD3F37" w:rsidP="00DD3F37">
      <w:pPr>
        <w:pStyle w:val="C30X"/>
        <w:rPr>
          <w:rFonts w:ascii="Arial" w:hAnsi="Arial" w:cs="Arial"/>
          <w:sz w:val="22"/>
          <w:szCs w:val="22"/>
        </w:rPr>
      </w:pPr>
      <w:r w:rsidRPr="009B29E7">
        <w:rPr>
          <w:rFonts w:ascii="Arial" w:hAnsi="Arial" w:cs="Arial"/>
          <w:sz w:val="22"/>
          <w:szCs w:val="22"/>
        </w:rPr>
        <w:t>Član 2</w:t>
      </w:r>
      <w:r w:rsidR="0033042E" w:rsidRPr="009B29E7">
        <w:rPr>
          <w:rFonts w:ascii="Arial" w:hAnsi="Arial" w:cs="Arial"/>
          <w:sz w:val="22"/>
          <w:szCs w:val="22"/>
        </w:rPr>
        <w:t>4</w:t>
      </w:r>
    </w:p>
    <w:p w:rsidR="00DD3F37" w:rsidRPr="009B29E7" w:rsidRDefault="00DD3F37" w:rsidP="009F62CF">
      <w:pPr>
        <w:pStyle w:val="T30X"/>
        <w:ind w:firstLine="0"/>
        <w:rPr>
          <w:rFonts w:ascii="Arial" w:hAnsi="Arial" w:cs="Arial"/>
        </w:rPr>
      </w:pPr>
      <w:r w:rsidRPr="009B29E7">
        <w:rPr>
          <w:rFonts w:ascii="Arial" w:hAnsi="Arial" w:cs="Arial"/>
        </w:rPr>
        <w:t xml:space="preserve">Učesnik kome su dodijeljena sredstva po osnovu konkursa koji su raspisani u prvom i drugom kvartalu tekuće godine podnosi Komisiji izvještaj o realizaciji biznis plana sa finansijskim izvještajima, najkasnije do 31.marta naredne godine, dok učesnik kome su dodijeljena sredstva po osnovu konkursa koji su raspisani u trećem i četvrtom kvartalu tekuće godine podnosi Komisiji izvještaj o realizaciji biznis plana sa finansijskim izvještajima, najkasnije do 30. </w:t>
      </w:r>
      <w:proofErr w:type="gramStart"/>
      <w:r w:rsidRPr="009B29E7">
        <w:rPr>
          <w:rFonts w:ascii="Arial" w:hAnsi="Arial" w:cs="Arial"/>
        </w:rPr>
        <w:t>septembra</w:t>
      </w:r>
      <w:proofErr w:type="gramEnd"/>
      <w:r w:rsidRPr="009B29E7">
        <w:rPr>
          <w:rFonts w:ascii="Arial" w:hAnsi="Arial" w:cs="Arial"/>
        </w:rPr>
        <w:t xml:space="preserve"> naredne godine.</w:t>
      </w:r>
    </w:p>
    <w:p w:rsidR="00DD3F37" w:rsidRPr="009B29E7" w:rsidRDefault="00DD3F37" w:rsidP="00DD3F37">
      <w:pPr>
        <w:pStyle w:val="C30X"/>
        <w:rPr>
          <w:rFonts w:ascii="Arial" w:hAnsi="Arial" w:cs="Arial"/>
          <w:sz w:val="22"/>
          <w:szCs w:val="22"/>
        </w:rPr>
      </w:pPr>
      <w:r w:rsidRPr="009B29E7">
        <w:rPr>
          <w:rFonts w:ascii="Arial" w:hAnsi="Arial" w:cs="Arial"/>
          <w:sz w:val="22"/>
          <w:szCs w:val="22"/>
        </w:rPr>
        <w:t>Član 2</w:t>
      </w:r>
      <w:r w:rsidR="0033042E" w:rsidRPr="009B29E7">
        <w:rPr>
          <w:rFonts w:ascii="Arial" w:hAnsi="Arial" w:cs="Arial"/>
          <w:sz w:val="22"/>
          <w:szCs w:val="22"/>
        </w:rPr>
        <w:t>5</w:t>
      </w:r>
    </w:p>
    <w:p w:rsidR="00DD3F37" w:rsidRPr="009B29E7" w:rsidRDefault="00DD3F37" w:rsidP="009F62CF">
      <w:pPr>
        <w:pStyle w:val="T30X"/>
        <w:ind w:firstLine="0"/>
        <w:rPr>
          <w:rFonts w:ascii="Arial" w:hAnsi="Arial" w:cs="Arial"/>
        </w:rPr>
      </w:pPr>
      <w:r w:rsidRPr="009B29E7">
        <w:rPr>
          <w:rFonts w:ascii="Arial" w:hAnsi="Arial" w:cs="Arial"/>
        </w:rPr>
        <w:t xml:space="preserve">U cilju upoznavanja šire javnosti </w:t>
      </w:r>
      <w:proofErr w:type="gramStart"/>
      <w:r w:rsidRPr="009B29E7">
        <w:rPr>
          <w:rFonts w:ascii="Arial" w:hAnsi="Arial" w:cs="Arial"/>
        </w:rPr>
        <w:t>sa</w:t>
      </w:r>
      <w:proofErr w:type="gramEnd"/>
      <w:r w:rsidRPr="009B29E7">
        <w:rPr>
          <w:rFonts w:ascii="Arial" w:hAnsi="Arial" w:cs="Arial"/>
        </w:rPr>
        <w:t xml:space="preserve"> realizovanim biznis planovima Komisija može, na odgovarajući način, do raspisivanja novog konkursa, javno predstaviti realizovane aktivnosti i ostvarene rezultate društava/ preduzetnika čiji su biznis planovi podržani.</w:t>
      </w:r>
    </w:p>
    <w:p w:rsidR="009B29E7" w:rsidRPr="009B29E7" w:rsidRDefault="009B29E7" w:rsidP="009F62CF">
      <w:pPr>
        <w:pStyle w:val="T30X"/>
        <w:ind w:firstLine="0"/>
        <w:rPr>
          <w:rFonts w:ascii="Arial" w:hAnsi="Arial" w:cs="Arial"/>
        </w:rPr>
      </w:pPr>
    </w:p>
    <w:p w:rsidR="00DD3F37" w:rsidRPr="009B29E7" w:rsidRDefault="00DD3F37" w:rsidP="00DD3F37">
      <w:pPr>
        <w:pStyle w:val="C30X"/>
        <w:rPr>
          <w:rFonts w:ascii="Arial" w:hAnsi="Arial" w:cs="Arial"/>
          <w:sz w:val="22"/>
          <w:szCs w:val="22"/>
        </w:rPr>
      </w:pPr>
      <w:r w:rsidRPr="009B29E7">
        <w:rPr>
          <w:rFonts w:ascii="Arial" w:hAnsi="Arial" w:cs="Arial"/>
          <w:sz w:val="22"/>
          <w:szCs w:val="22"/>
        </w:rPr>
        <w:t>Član 2</w:t>
      </w:r>
      <w:r w:rsidR="0033042E" w:rsidRPr="009B29E7">
        <w:rPr>
          <w:rFonts w:ascii="Arial" w:hAnsi="Arial" w:cs="Arial"/>
          <w:sz w:val="22"/>
          <w:szCs w:val="22"/>
        </w:rPr>
        <w:t>6</w:t>
      </w:r>
    </w:p>
    <w:p w:rsidR="00DD3F37" w:rsidRPr="009B29E7" w:rsidRDefault="00DD3F37" w:rsidP="009F62CF">
      <w:pPr>
        <w:pStyle w:val="T30X"/>
        <w:ind w:firstLine="0"/>
        <w:rPr>
          <w:rFonts w:ascii="Arial" w:hAnsi="Arial" w:cs="Arial"/>
        </w:rPr>
      </w:pPr>
      <w:proofErr w:type="gramStart"/>
      <w:r w:rsidRPr="009B29E7">
        <w:rPr>
          <w:rFonts w:ascii="Arial" w:hAnsi="Arial" w:cs="Arial"/>
        </w:rPr>
        <w:t>Komisija podnosi Skupštini izvještaj o podržanim biznis planovima, iznosu dodijeljenih sredstava, realizovanim projektima i njihovim efektima.</w:t>
      </w:r>
      <w:proofErr w:type="gramEnd"/>
    </w:p>
    <w:p w:rsidR="00DD3F37" w:rsidRPr="009B29E7" w:rsidRDefault="00DD3F37" w:rsidP="009F62CF">
      <w:pPr>
        <w:pStyle w:val="T30X"/>
        <w:ind w:firstLine="0"/>
        <w:rPr>
          <w:rFonts w:ascii="Arial" w:hAnsi="Arial" w:cs="Arial"/>
        </w:rPr>
      </w:pPr>
      <w:proofErr w:type="gramStart"/>
      <w:r w:rsidRPr="009B29E7">
        <w:rPr>
          <w:rFonts w:ascii="Arial" w:hAnsi="Arial" w:cs="Arial"/>
        </w:rPr>
        <w:t>Izvještaj se podnosi u četvrtom kvartalu naredne godine za prethodnu godinu.</w:t>
      </w:r>
      <w:proofErr w:type="gramEnd"/>
    </w:p>
    <w:p w:rsidR="009B29E7" w:rsidRPr="009B29E7" w:rsidRDefault="009B29E7" w:rsidP="009F62CF">
      <w:pPr>
        <w:pStyle w:val="T30X"/>
        <w:ind w:firstLine="0"/>
        <w:rPr>
          <w:rFonts w:ascii="Arial" w:hAnsi="Arial" w:cs="Arial"/>
        </w:rPr>
      </w:pPr>
    </w:p>
    <w:p w:rsidR="00DD3F37" w:rsidRPr="009B29E7" w:rsidRDefault="00DD3F37" w:rsidP="00DD3F37">
      <w:pPr>
        <w:pStyle w:val="C30X"/>
        <w:rPr>
          <w:rFonts w:ascii="Arial" w:hAnsi="Arial" w:cs="Arial"/>
          <w:sz w:val="22"/>
          <w:szCs w:val="22"/>
        </w:rPr>
      </w:pPr>
      <w:r w:rsidRPr="009B29E7">
        <w:rPr>
          <w:rFonts w:ascii="Arial" w:hAnsi="Arial" w:cs="Arial"/>
          <w:sz w:val="22"/>
          <w:szCs w:val="22"/>
        </w:rPr>
        <w:t>Član 2</w:t>
      </w:r>
      <w:r w:rsidR="0033042E" w:rsidRPr="009B29E7">
        <w:rPr>
          <w:rFonts w:ascii="Arial" w:hAnsi="Arial" w:cs="Arial"/>
          <w:sz w:val="22"/>
          <w:szCs w:val="22"/>
        </w:rPr>
        <w:t>7</w:t>
      </w:r>
    </w:p>
    <w:p w:rsidR="00DD3F37" w:rsidRPr="009B29E7" w:rsidRDefault="00DD3F37" w:rsidP="009F62CF">
      <w:pPr>
        <w:pStyle w:val="T30X"/>
        <w:ind w:firstLine="0"/>
        <w:rPr>
          <w:rFonts w:ascii="Arial" w:hAnsi="Arial" w:cs="Arial"/>
        </w:rPr>
      </w:pPr>
      <w:bookmarkStart w:id="2" w:name="_Hlk160443194"/>
      <w:proofErr w:type="gramStart"/>
      <w:r w:rsidRPr="009B29E7">
        <w:rPr>
          <w:rFonts w:ascii="Arial" w:hAnsi="Arial" w:cs="Arial"/>
        </w:rPr>
        <w:t>Komisiji pripada naknada za rad.</w:t>
      </w:r>
      <w:proofErr w:type="gramEnd"/>
    </w:p>
    <w:p w:rsidR="00DD3F37" w:rsidRDefault="00DD3F37" w:rsidP="009F62CF">
      <w:pPr>
        <w:pStyle w:val="T30X"/>
        <w:ind w:firstLine="0"/>
        <w:rPr>
          <w:rFonts w:ascii="Arial" w:hAnsi="Arial" w:cs="Arial"/>
        </w:rPr>
      </w:pPr>
      <w:r w:rsidRPr="009B29E7">
        <w:rPr>
          <w:rFonts w:ascii="Arial" w:hAnsi="Arial" w:cs="Arial"/>
        </w:rPr>
        <w:t>Visinu naknade utvr</w:t>
      </w:r>
      <w:r w:rsidR="009F62CF" w:rsidRPr="009B29E7">
        <w:rPr>
          <w:rFonts w:ascii="Arial" w:hAnsi="Arial" w:cs="Arial"/>
        </w:rPr>
        <w:t>đuje predsjednik Opštine</w:t>
      </w:r>
      <w:r w:rsidRPr="009B29E7">
        <w:rPr>
          <w:rFonts w:ascii="Arial" w:hAnsi="Arial" w:cs="Arial"/>
        </w:rPr>
        <w:t xml:space="preserve"> posebnim aktom, polazeći </w:t>
      </w:r>
      <w:proofErr w:type="gramStart"/>
      <w:r w:rsidRPr="009B29E7">
        <w:rPr>
          <w:rFonts w:ascii="Arial" w:hAnsi="Arial" w:cs="Arial"/>
        </w:rPr>
        <w:t>od</w:t>
      </w:r>
      <w:proofErr w:type="gramEnd"/>
      <w:r w:rsidRPr="009B29E7">
        <w:rPr>
          <w:rFonts w:ascii="Arial" w:hAnsi="Arial" w:cs="Arial"/>
        </w:rPr>
        <w:t xml:space="preserve"> obima i složenosti rada koji je Komisija obavila.</w:t>
      </w:r>
    </w:p>
    <w:p w:rsidR="009B29E7" w:rsidRDefault="009B29E7" w:rsidP="009F62CF">
      <w:pPr>
        <w:pStyle w:val="T30X"/>
        <w:ind w:firstLine="0"/>
        <w:rPr>
          <w:rFonts w:ascii="Arial" w:hAnsi="Arial" w:cs="Arial"/>
        </w:rPr>
      </w:pPr>
    </w:p>
    <w:p w:rsidR="009B29E7" w:rsidRDefault="009B29E7" w:rsidP="009F62CF">
      <w:pPr>
        <w:pStyle w:val="T30X"/>
        <w:ind w:firstLine="0"/>
        <w:rPr>
          <w:rFonts w:ascii="Arial" w:hAnsi="Arial" w:cs="Arial"/>
        </w:rPr>
      </w:pPr>
    </w:p>
    <w:p w:rsidR="009B29E7" w:rsidRDefault="009B29E7" w:rsidP="009F62CF">
      <w:pPr>
        <w:pStyle w:val="T30X"/>
        <w:ind w:firstLine="0"/>
        <w:rPr>
          <w:rFonts w:ascii="Arial" w:hAnsi="Arial" w:cs="Arial"/>
        </w:rPr>
      </w:pPr>
    </w:p>
    <w:p w:rsidR="009B29E7" w:rsidRDefault="009B29E7" w:rsidP="009F62CF">
      <w:pPr>
        <w:pStyle w:val="T30X"/>
        <w:ind w:firstLine="0"/>
        <w:rPr>
          <w:rFonts w:ascii="Arial" w:hAnsi="Arial" w:cs="Arial"/>
        </w:rPr>
      </w:pPr>
    </w:p>
    <w:p w:rsidR="009B29E7" w:rsidRPr="009B29E7" w:rsidRDefault="009B29E7" w:rsidP="009F62CF">
      <w:pPr>
        <w:pStyle w:val="T30X"/>
        <w:ind w:firstLine="0"/>
        <w:rPr>
          <w:rFonts w:ascii="Arial" w:hAnsi="Arial" w:cs="Arial"/>
        </w:rPr>
      </w:pPr>
    </w:p>
    <w:p w:rsidR="00D36BFF" w:rsidRPr="009B29E7" w:rsidRDefault="00D36BFF" w:rsidP="009F62CF">
      <w:pPr>
        <w:pStyle w:val="T30X"/>
        <w:ind w:firstLine="0"/>
        <w:rPr>
          <w:rFonts w:ascii="Arial" w:hAnsi="Arial" w:cs="Arial"/>
        </w:rPr>
      </w:pPr>
    </w:p>
    <w:p w:rsidR="005A274B" w:rsidRDefault="005A274B" w:rsidP="00947A02">
      <w:pPr>
        <w:pStyle w:val="T30X"/>
        <w:ind w:firstLine="0"/>
        <w:jc w:val="center"/>
        <w:rPr>
          <w:rFonts w:ascii="Arial" w:hAnsi="Arial" w:cs="Arial"/>
          <w:b/>
          <w:bCs/>
        </w:rPr>
      </w:pPr>
    </w:p>
    <w:p w:rsidR="00947A02" w:rsidRPr="009B29E7" w:rsidRDefault="00947A02" w:rsidP="00947A02">
      <w:pPr>
        <w:pStyle w:val="T30X"/>
        <w:ind w:firstLine="0"/>
        <w:jc w:val="center"/>
        <w:rPr>
          <w:rFonts w:ascii="Arial" w:hAnsi="Arial" w:cs="Arial"/>
          <w:b/>
          <w:bCs/>
        </w:rPr>
      </w:pPr>
      <w:r w:rsidRPr="009B29E7">
        <w:rPr>
          <w:rFonts w:ascii="Arial" w:hAnsi="Arial" w:cs="Arial"/>
          <w:b/>
          <w:bCs/>
        </w:rPr>
        <w:t>XI POSTUPAK PO JAVNOM POZIVU</w:t>
      </w:r>
    </w:p>
    <w:p w:rsidR="008A058D" w:rsidRPr="009B29E7" w:rsidRDefault="007A6E7B" w:rsidP="008A058D">
      <w:pPr>
        <w:pStyle w:val="T30X"/>
        <w:ind w:firstLine="0"/>
        <w:jc w:val="center"/>
        <w:rPr>
          <w:rFonts w:ascii="Arial" w:hAnsi="Arial" w:cs="Arial"/>
          <w:b/>
          <w:bCs/>
        </w:rPr>
      </w:pPr>
      <w:r w:rsidRPr="009B29E7">
        <w:rPr>
          <w:rFonts w:ascii="Arial" w:hAnsi="Arial" w:cs="Arial"/>
          <w:b/>
          <w:bCs/>
        </w:rPr>
        <w:t xml:space="preserve">Član </w:t>
      </w:r>
      <w:r w:rsidR="0033042E" w:rsidRPr="009B29E7">
        <w:rPr>
          <w:rFonts w:ascii="Arial" w:hAnsi="Arial" w:cs="Arial"/>
          <w:b/>
          <w:bCs/>
        </w:rPr>
        <w:t>28</w:t>
      </w:r>
    </w:p>
    <w:p w:rsidR="008A058D" w:rsidRPr="009B29E7" w:rsidRDefault="008A058D" w:rsidP="008A058D">
      <w:pPr>
        <w:pStyle w:val="T30X"/>
        <w:ind w:firstLine="0"/>
        <w:jc w:val="center"/>
        <w:rPr>
          <w:rFonts w:ascii="Arial" w:hAnsi="Arial" w:cs="Arial"/>
          <w:b/>
          <w:bCs/>
        </w:rPr>
      </w:pPr>
    </w:p>
    <w:p w:rsidR="009B29E7" w:rsidRPr="009B29E7" w:rsidRDefault="008A058D" w:rsidP="008A058D">
      <w:pPr>
        <w:rPr>
          <w:rFonts w:ascii="Arial" w:hAnsi="Arial" w:cs="Arial"/>
        </w:rPr>
      </w:pPr>
      <w:proofErr w:type="gramStart"/>
      <w:r w:rsidRPr="009B29E7">
        <w:rPr>
          <w:rFonts w:ascii="Arial" w:hAnsi="Arial" w:cs="Arial"/>
        </w:rPr>
        <w:t>Izuzetno, raspodjela sredstava opredijeljenih za preduzetništvo može se izvršiti putem Javnog poziva za dodjelu bespovratnih sredstava koji raspisuje organ lokalne uprave nadležan za poslove preduzetništva.</w:t>
      </w:r>
      <w:proofErr w:type="gramEnd"/>
      <w:r w:rsidRPr="009B29E7">
        <w:rPr>
          <w:rFonts w:ascii="Arial" w:hAnsi="Arial" w:cs="Arial"/>
        </w:rPr>
        <w:t xml:space="preserve"> </w:t>
      </w:r>
    </w:p>
    <w:p w:rsidR="008A058D" w:rsidRPr="009B29E7" w:rsidRDefault="008A058D" w:rsidP="008A058D">
      <w:pPr>
        <w:rPr>
          <w:rFonts w:ascii="Arial" w:hAnsi="Arial" w:cs="Arial"/>
        </w:rPr>
      </w:pPr>
      <w:r w:rsidRPr="009B29E7">
        <w:rPr>
          <w:rFonts w:ascii="Arial" w:hAnsi="Arial" w:cs="Arial"/>
        </w:rPr>
        <w:t xml:space="preserve">Javni poziv traje 30 </w:t>
      </w:r>
      <w:proofErr w:type="gramStart"/>
      <w:r w:rsidRPr="009B29E7">
        <w:rPr>
          <w:rFonts w:ascii="Arial" w:hAnsi="Arial" w:cs="Arial"/>
        </w:rPr>
        <w:t>dana</w:t>
      </w:r>
      <w:proofErr w:type="gramEnd"/>
      <w:r w:rsidRPr="009B29E7">
        <w:rPr>
          <w:rFonts w:ascii="Arial" w:hAnsi="Arial" w:cs="Arial"/>
        </w:rPr>
        <w:t xml:space="preserve"> od dana objavljivanja.</w:t>
      </w:r>
    </w:p>
    <w:p w:rsidR="008A058D" w:rsidRPr="009B29E7" w:rsidRDefault="008A058D" w:rsidP="008A058D">
      <w:pPr>
        <w:rPr>
          <w:rFonts w:ascii="Arial" w:hAnsi="Arial" w:cs="Arial"/>
        </w:rPr>
      </w:pPr>
      <w:r w:rsidRPr="009B29E7">
        <w:rPr>
          <w:rFonts w:ascii="Arial" w:hAnsi="Arial" w:cs="Arial"/>
        </w:rPr>
        <w:t xml:space="preserve">Prijava </w:t>
      </w:r>
      <w:proofErr w:type="gramStart"/>
      <w:r w:rsidRPr="009B29E7">
        <w:rPr>
          <w:rFonts w:ascii="Arial" w:hAnsi="Arial" w:cs="Arial"/>
        </w:rPr>
        <w:t>na</w:t>
      </w:r>
      <w:proofErr w:type="gramEnd"/>
      <w:r w:rsidRPr="009B29E7">
        <w:rPr>
          <w:rFonts w:ascii="Arial" w:hAnsi="Arial" w:cs="Arial"/>
        </w:rPr>
        <w:t xml:space="preserve"> Javni poziv podnosi se u zapečaćenoj koverti (Obrazac 2).</w:t>
      </w:r>
    </w:p>
    <w:p w:rsidR="008A058D" w:rsidRPr="009B29E7" w:rsidRDefault="008A058D" w:rsidP="008A058D">
      <w:pPr>
        <w:rPr>
          <w:rFonts w:ascii="Arial" w:hAnsi="Arial" w:cs="Arial"/>
        </w:rPr>
      </w:pPr>
      <w:r w:rsidRPr="009B29E7">
        <w:rPr>
          <w:rFonts w:ascii="Arial" w:hAnsi="Arial" w:cs="Arial"/>
        </w:rPr>
        <w:t>Uz prijavu, fizička/pravna lica prilažu:</w:t>
      </w:r>
    </w:p>
    <w:p w:rsidR="008A058D" w:rsidRPr="009B29E7" w:rsidRDefault="008A058D" w:rsidP="008A058D">
      <w:pPr>
        <w:pStyle w:val="ListParagraph"/>
        <w:numPr>
          <w:ilvl w:val="0"/>
          <w:numId w:val="2"/>
        </w:numPr>
        <w:rPr>
          <w:rFonts w:ascii="Arial" w:eastAsia="Times New Roman" w:hAnsi="Arial" w:cs="Arial"/>
        </w:rPr>
      </w:pPr>
      <w:r w:rsidRPr="009B29E7">
        <w:rPr>
          <w:rFonts w:ascii="Arial" w:eastAsia="Times New Roman" w:hAnsi="Arial" w:cs="Arial"/>
        </w:rPr>
        <w:t>podatke o broju žiro-računa,</w:t>
      </w:r>
    </w:p>
    <w:p w:rsidR="008A058D" w:rsidRPr="009B29E7" w:rsidRDefault="008A058D" w:rsidP="008A058D">
      <w:pPr>
        <w:pStyle w:val="ListParagraph"/>
        <w:numPr>
          <w:ilvl w:val="0"/>
          <w:numId w:val="2"/>
        </w:numPr>
        <w:rPr>
          <w:rFonts w:ascii="Arial" w:eastAsia="Times New Roman" w:hAnsi="Arial" w:cs="Arial"/>
        </w:rPr>
      </w:pPr>
      <w:r w:rsidRPr="009B29E7">
        <w:rPr>
          <w:rFonts w:ascii="Arial" w:eastAsia="Times New Roman" w:hAnsi="Arial" w:cs="Arial"/>
        </w:rPr>
        <w:t>overenu kopiju lične karte,</w:t>
      </w:r>
    </w:p>
    <w:p w:rsidR="008A058D" w:rsidRPr="009B29E7" w:rsidRDefault="008A058D" w:rsidP="008A058D">
      <w:pPr>
        <w:pStyle w:val="ListParagraph"/>
        <w:numPr>
          <w:ilvl w:val="0"/>
          <w:numId w:val="2"/>
        </w:numPr>
        <w:rPr>
          <w:rFonts w:ascii="Arial" w:eastAsia="Times New Roman" w:hAnsi="Arial" w:cs="Arial"/>
        </w:rPr>
      </w:pPr>
      <w:proofErr w:type="gramStart"/>
      <w:r w:rsidRPr="009B29E7">
        <w:rPr>
          <w:rFonts w:ascii="Arial" w:eastAsia="Times New Roman" w:hAnsi="Arial" w:cs="Arial"/>
        </w:rPr>
        <w:t>pismo</w:t>
      </w:r>
      <w:proofErr w:type="gramEnd"/>
      <w:r w:rsidRPr="009B29E7">
        <w:rPr>
          <w:rFonts w:ascii="Arial" w:eastAsia="Times New Roman" w:hAnsi="Arial" w:cs="Arial"/>
        </w:rPr>
        <w:t xml:space="preserve"> namjere.</w:t>
      </w:r>
    </w:p>
    <w:p w:rsidR="009B29E7" w:rsidRPr="009B29E7" w:rsidRDefault="008A058D" w:rsidP="009B29E7">
      <w:pPr>
        <w:rPr>
          <w:rFonts w:ascii="Arial" w:hAnsi="Arial" w:cs="Arial"/>
        </w:rPr>
      </w:pPr>
      <w:r w:rsidRPr="009B29E7">
        <w:rPr>
          <w:rFonts w:ascii="Arial" w:hAnsi="Arial" w:cs="Arial"/>
        </w:rPr>
        <w:t>O dodjeli sredstava putem Javnog poziva odlučuje organ lokalne uprave nadležan za poslove preduzetništva.</w:t>
      </w:r>
      <w:bookmarkEnd w:id="2"/>
    </w:p>
    <w:p w:rsidR="00DD3F37" w:rsidRPr="009B29E7" w:rsidRDefault="00DD3F37" w:rsidP="00DD3F37">
      <w:pPr>
        <w:pStyle w:val="N01X"/>
        <w:rPr>
          <w:rFonts w:ascii="Arial" w:hAnsi="Arial" w:cs="Arial"/>
          <w:sz w:val="22"/>
          <w:szCs w:val="22"/>
        </w:rPr>
      </w:pPr>
      <w:r w:rsidRPr="009B29E7">
        <w:rPr>
          <w:rFonts w:ascii="Arial" w:hAnsi="Arial" w:cs="Arial"/>
          <w:sz w:val="22"/>
          <w:szCs w:val="22"/>
        </w:rPr>
        <w:t>XI</w:t>
      </w:r>
      <w:r w:rsidR="007A6E7B" w:rsidRPr="009B29E7">
        <w:rPr>
          <w:rFonts w:ascii="Arial" w:hAnsi="Arial" w:cs="Arial"/>
          <w:sz w:val="22"/>
          <w:szCs w:val="22"/>
        </w:rPr>
        <w:t>I</w:t>
      </w:r>
      <w:r w:rsidRPr="009B29E7">
        <w:rPr>
          <w:rFonts w:ascii="Arial" w:hAnsi="Arial" w:cs="Arial"/>
          <w:sz w:val="22"/>
          <w:szCs w:val="22"/>
        </w:rPr>
        <w:t xml:space="preserve"> - ZAVRŠNA ODREDBA</w:t>
      </w:r>
    </w:p>
    <w:p w:rsidR="00DD3F37" w:rsidRPr="009B29E7" w:rsidRDefault="00DD3F37" w:rsidP="00DD3F37">
      <w:pPr>
        <w:pStyle w:val="C30X"/>
        <w:rPr>
          <w:rFonts w:ascii="Arial" w:hAnsi="Arial" w:cs="Arial"/>
          <w:sz w:val="22"/>
          <w:szCs w:val="22"/>
        </w:rPr>
      </w:pPr>
      <w:r w:rsidRPr="009B29E7">
        <w:rPr>
          <w:rFonts w:ascii="Arial" w:hAnsi="Arial" w:cs="Arial"/>
          <w:sz w:val="22"/>
          <w:szCs w:val="22"/>
        </w:rPr>
        <w:t xml:space="preserve">Član </w:t>
      </w:r>
      <w:r w:rsidR="0033042E" w:rsidRPr="009B29E7">
        <w:rPr>
          <w:rFonts w:ascii="Arial" w:hAnsi="Arial" w:cs="Arial"/>
          <w:sz w:val="22"/>
          <w:szCs w:val="22"/>
        </w:rPr>
        <w:t>29</w:t>
      </w:r>
    </w:p>
    <w:p w:rsidR="00DD3F37" w:rsidRPr="009B29E7" w:rsidRDefault="00DD3F37" w:rsidP="009F62CF">
      <w:pPr>
        <w:pStyle w:val="T30X"/>
        <w:ind w:firstLine="0"/>
        <w:rPr>
          <w:rFonts w:ascii="Arial" w:hAnsi="Arial" w:cs="Arial"/>
        </w:rPr>
      </w:pPr>
      <w:r w:rsidRPr="009B29E7">
        <w:rPr>
          <w:rFonts w:ascii="Arial" w:hAnsi="Arial" w:cs="Arial"/>
        </w:rPr>
        <w:t xml:space="preserve">Ova odluka stupa </w:t>
      </w:r>
      <w:proofErr w:type="gramStart"/>
      <w:r w:rsidRPr="009B29E7">
        <w:rPr>
          <w:rFonts w:ascii="Arial" w:hAnsi="Arial" w:cs="Arial"/>
        </w:rPr>
        <w:t>na</w:t>
      </w:r>
      <w:proofErr w:type="gramEnd"/>
      <w:r w:rsidRPr="009B29E7">
        <w:rPr>
          <w:rFonts w:ascii="Arial" w:hAnsi="Arial" w:cs="Arial"/>
        </w:rPr>
        <w:t xml:space="preserve"> snagu osmog dana od dana objavljivanja u "Službenom listu Crne Gore - Opštinski propisi".</w:t>
      </w:r>
    </w:p>
    <w:p w:rsidR="009B29E7" w:rsidRPr="009B29E7" w:rsidRDefault="009B29E7" w:rsidP="009F62CF">
      <w:pPr>
        <w:pStyle w:val="T30X"/>
        <w:ind w:firstLine="0"/>
        <w:rPr>
          <w:rFonts w:ascii="Arial" w:hAnsi="Arial" w:cs="Arial"/>
        </w:rPr>
      </w:pPr>
    </w:p>
    <w:p w:rsidR="00DD3F37" w:rsidRPr="009B29E7" w:rsidRDefault="009F62CF" w:rsidP="009B29E7">
      <w:pPr>
        <w:pStyle w:val="N01Z"/>
        <w:jc w:val="left"/>
        <w:rPr>
          <w:rFonts w:ascii="Arial" w:hAnsi="Arial" w:cs="Arial"/>
          <w:b w:val="0"/>
          <w:sz w:val="22"/>
          <w:szCs w:val="22"/>
        </w:rPr>
      </w:pPr>
      <w:r w:rsidRPr="009B29E7">
        <w:rPr>
          <w:rFonts w:ascii="Arial" w:hAnsi="Arial" w:cs="Arial"/>
          <w:b w:val="0"/>
          <w:sz w:val="22"/>
          <w:szCs w:val="22"/>
        </w:rPr>
        <w:t xml:space="preserve">Broj: </w:t>
      </w:r>
      <w:r w:rsidR="009B29E7" w:rsidRPr="009B29E7">
        <w:rPr>
          <w:rFonts w:ascii="Arial" w:hAnsi="Arial" w:cs="Arial"/>
          <w:b w:val="0"/>
          <w:sz w:val="22"/>
          <w:szCs w:val="22"/>
        </w:rPr>
        <w:t>D 32-016/24-101</w:t>
      </w:r>
    </w:p>
    <w:p w:rsidR="00DD3F37" w:rsidRPr="009B29E7" w:rsidRDefault="009F62CF" w:rsidP="009B29E7">
      <w:pPr>
        <w:pStyle w:val="N01Z"/>
        <w:jc w:val="left"/>
        <w:rPr>
          <w:rFonts w:ascii="Arial" w:hAnsi="Arial" w:cs="Arial"/>
          <w:b w:val="0"/>
          <w:sz w:val="22"/>
          <w:szCs w:val="22"/>
        </w:rPr>
      </w:pPr>
      <w:proofErr w:type="gramStart"/>
      <w:r w:rsidRPr="009B29E7">
        <w:rPr>
          <w:rFonts w:ascii="Arial" w:hAnsi="Arial" w:cs="Arial"/>
          <w:b w:val="0"/>
          <w:sz w:val="22"/>
          <w:szCs w:val="22"/>
        </w:rPr>
        <w:t xml:space="preserve">Zeta </w:t>
      </w:r>
      <w:r w:rsidR="00DD3F37" w:rsidRPr="009B29E7">
        <w:rPr>
          <w:rFonts w:ascii="Arial" w:hAnsi="Arial" w:cs="Arial"/>
          <w:b w:val="0"/>
          <w:sz w:val="22"/>
          <w:szCs w:val="22"/>
        </w:rPr>
        <w:t>,</w:t>
      </w:r>
      <w:proofErr w:type="gramEnd"/>
      <w:r w:rsidR="00DD3F37" w:rsidRPr="009B29E7">
        <w:rPr>
          <w:rFonts w:ascii="Arial" w:hAnsi="Arial" w:cs="Arial"/>
          <w:b w:val="0"/>
          <w:sz w:val="22"/>
          <w:szCs w:val="22"/>
        </w:rPr>
        <w:t xml:space="preserve"> </w:t>
      </w:r>
      <w:r w:rsidR="009B29E7" w:rsidRPr="009B29E7">
        <w:rPr>
          <w:rFonts w:ascii="Arial" w:hAnsi="Arial" w:cs="Arial"/>
          <w:b w:val="0"/>
          <w:sz w:val="22"/>
          <w:szCs w:val="22"/>
        </w:rPr>
        <w:t xml:space="preserve">20.06.2024. </w:t>
      </w:r>
      <w:proofErr w:type="gramStart"/>
      <w:r w:rsidR="009B29E7" w:rsidRPr="009B29E7">
        <w:rPr>
          <w:rFonts w:ascii="Arial" w:hAnsi="Arial" w:cs="Arial"/>
          <w:b w:val="0"/>
          <w:sz w:val="22"/>
          <w:szCs w:val="22"/>
        </w:rPr>
        <w:t>godine</w:t>
      </w:r>
      <w:proofErr w:type="gramEnd"/>
    </w:p>
    <w:p w:rsidR="00DD3F37" w:rsidRPr="009B29E7" w:rsidRDefault="00DD3F37" w:rsidP="00DD3F37">
      <w:pPr>
        <w:pStyle w:val="N01Z"/>
        <w:rPr>
          <w:rFonts w:ascii="Arial" w:hAnsi="Arial" w:cs="Arial"/>
          <w:b w:val="0"/>
          <w:sz w:val="22"/>
          <w:szCs w:val="22"/>
        </w:rPr>
      </w:pPr>
      <w:r w:rsidRPr="009B29E7">
        <w:rPr>
          <w:rFonts w:ascii="Arial" w:hAnsi="Arial" w:cs="Arial"/>
          <w:b w:val="0"/>
          <w:sz w:val="22"/>
          <w:szCs w:val="22"/>
        </w:rPr>
        <w:t xml:space="preserve">Skupština </w:t>
      </w:r>
      <w:r w:rsidR="009F62CF" w:rsidRPr="009B29E7">
        <w:rPr>
          <w:rFonts w:ascii="Arial" w:hAnsi="Arial" w:cs="Arial"/>
          <w:b w:val="0"/>
          <w:sz w:val="22"/>
          <w:szCs w:val="22"/>
        </w:rPr>
        <w:t>Opštine Zeta</w:t>
      </w:r>
    </w:p>
    <w:p w:rsidR="00DD3F37" w:rsidRPr="009B29E7" w:rsidRDefault="00DD3F37" w:rsidP="00DD3F37">
      <w:pPr>
        <w:pStyle w:val="N01Z"/>
        <w:rPr>
          <w:rFonts w:ascii="Arial" w:hAnsi="Arial" w:cs="Arial"/>
          <w:b w:val="0"/>
          <w:sz w:val="22"/>
          <w:szCs w:val="22"/>
        </w:rPr>
      </w:pPr>
      <w:r w:rsidRPr="009B29E7">
        <w:rPr>
          <w:rFonts w:ascii="Arial" w:hAnsi="Arial" w:cs="Arial"/>
          <w:b w:val="0"/>
          <w:sz w:val="22"/>
          <w:szCs w:val="22"/>
        </w:rPr>
        <w:t>Predsjednik</w:t>
      </w:r>
      <w:r w:rsidR="009B29E7" w:rsidRPr="009B29E7">
        <w:rPr>
          <w:rFonts w:ascii="Arial" w:hAnsi="Arial" w:cs="Arial"/>
          <w:b w:val="0"/>
          <w:sz w:val="22"/>
          <w:szCs w:val="22"/>
        </w:rPr>
        <w:t xml:space="preserve"> Skupštine</w:t>
      </w:r>
      <w:r w:rsidRPr="009B29E7">
        <w:rPr>
          <w:rFonts w:ascii="Arial" w:hAnsi="Arial" w:cs="Arial"/>
          <w:b w:val="0"/>
          <w:sz w:val="22"/>
          <w:szCs w:val="22"/>
        </w:rPr>
        <w:t>,</w:t>
      </w:r>
    </w:p>
    <w:p w:rsidR="00DD3F37" w:rsidRPr="009B29E7" w:rsidRDefault="009F62CF" w:rsidP="00DD3F37">
      <w:pPr>
        <w:pStyle w:val="N01Z"/>
        <w:rPr>
          <w:rFonts w:ascii="Arial" w:hAnsi="Arial" w:cs="Arial"/>
          <w:b w:val="0"/>
          <w:sz w:val="22"/>
          <w:szCs w:val="22"/>
        </w:rPr>
      </w:pPr>
      <w:r w:rsidRPr="009B29E7">
        <w:rPr>
          <w:rFonts w:ascii="Arial" w:hAnsi="Arial" w:cs="Arial"/>
          <w:b w:val="0"/>
          <w:sz w:val="22"/>
          <w:szCs w:val="22"/>
        </w:rPr>
        <w:t>Nebojša Domazetović</w:t>
      </w:r>
    </w:p>
    <w:p w:rsidR="00E71E88" w:rsidRPr="009B29E7" w:rsidRDefault="00E71E88" w:rsidP="00DD3F37">
      <w:pPr>
        <w:pStyle w:val="N01Z"/>
        <w:rPr>
          <w:rFonts w:ascii="Arial" w:hAnsi="Arial" w:cs="Arial"/>
          <w:b w:val="0"/>
          <w:sz w:val="22"/>
          <w:szCs w:val="22"/>
        </w:rPr>
      </w:pPr>
    </w:p>
    <w:p w:rsidR="00E71E88" w:rsidRDefault="00E71E88" w:rsidP="00DD3F37">
      <w:pPr>
        <w:pStyle w:val="N01Z"/>
        <w:rPr>
          <w:rFonts w:ascii="Arial" w:hAnsi="Arial" w:cs="Arial"/>
          <w:sz w:val="22"/>
          <w:szCs w:val="22"/>
        </w:rPr>
      </w:pPr>
    </w:p>
    <w:p w:rsidR="009B29E7" w:rsidRDefault="009B29E7" w:rsidP="00DD3F37">
      <w:pPr>
        <w:pStyle w:val="N01Z"/>
        <w:rPr>
          <w:rFonts w:ascii="Arial" w:hAnsi="Arial" w:cs="Arial"/>
          <w:sz w:val="22"/>
          <w:szCs w:val="22"/>
        </w:rPr>
      </w:pPr>
    </w:p>
    <w:p w:rsidR="009B29E7" w:rsidRDefault="009B29E7" w:rsidP="00DD3F37">
      <w:pPr>
        <w:pStyle w:val="N01Z"/>
        <w:rPr>
          <w:rFonts w:ascii="Arial" w:hAnsi="Arial" w:cs="Arial"/>
          <w:sz w:val="22"/>
          <w:szCs w:val="22"/>
        </w:rPr>
      </w:pPr>
    </w:p>
    <w:p w:rsidR="009B29E7" w:rsidRDefault="009B29E7" w:rsidP="00DD3F37">
      <w:pPr>
        <w:pStyle w:val="N01Z"/>
        <w:rPr>
          <w:rFonts w:ascii="Arial" w:hAnsi="Arial" w:cs="Arial"/>
          <w:sz w:val="22"/>
          <w:szCs w:val="22"/>
        </w:rPr>
      </w:pPr>
    </w:p>
    <w:p w:rsidR="009B29E7" w:rsidRDefault="009B29E7" w:rsidP="00DD3F37">
      <w:pPr>
        <w:pStyle w:val="N01Z"/>
        <w:rPr>
          <w:rFonts w:ascii="Arial" w:hAnsi="Arial" w:cs="Arial"/>
          <w:sz w:val="22"/>
          <w:szCs w:val="22"/>
        </w:rPr>
      </w:pPr>
    </w:p>
    <w:p w:rsidR="009B29E7" w:rsidRDefault="009B29E7" w:rsidP="00DD3F37">
      <w:pPr>
        <w:pStyle w:val="N01Z"/>
        <w:rPr>
          <w:rFonts w:ascii="Arial" w:hAnsi="Arial" w:cs="Arial"/>
          <w:sz w:val="22"/>
          <w:szCs w:val="22"/>
        </w:rPr>
      </w:pPr>
    </w:p>
    <w:p w:rsidR="009B29E7" w:rsidRDefault="009B29E7" w:rsidP="00DD3F37">
      <w:pPr>
        <w:pStyle w:val="N01Z"/>
        <w:rPr>
          <w:rFonts w:ascii="Arial" w:hAnsi="Arial" w:cs="Arial"/>
          <w:sz w:val="22"/>
          <w:szCs w:val="22"/>
        </w:rPr>
      </w:pPr>
    </w:p>
    <w:p w:rsidR="009B29E7" w:rsidRDefault="009B29E7" w:rsidP="00DD3F37">
      <w:pPr>
        <w:pStyle w:val="N01Z"/>
        <w:rPr>
          <w:rFonts w:ascii="Arial" w:hAnsi="Arial" w:cs="Arial"/>
          <w:sz w:val="22"/>
          <w:szCs w:val="22"/>
        </w:rPr>
      </w:pPr>
    </w:p>
    <w:p w:rsidR="009B29E7" w:rsidRDefault="009B29E7" w:rsidP="00DD3F37">
      <w:pPr>
        <w:pStyle w:val="N01Z"/>
        <w:rPr>
          <w:rFonts w:ascii="Arial" w:hAnsi="Arial" w:cs="Arial"/>
          <w:sz w:val="22"/>
          <w:szCs w:val="22"/>
        </w:rPr>
      </w:pPr>
    </w:p>
    <w:p w:rsidR="009B29E7" w:rsidRDefault="009B29E7" w:rsidP="00DD3F37">
      <w:pPr>
        <w:pStyle w:val="N01Z"/>
        <w:rPr>
          <w:rFonts w:ascii="Arial" w:hAnsi="Arial" w:cs="Arial"/>
          <w:sz w:val="22"/>
          <w:szCs w:val="22"/>
        </w:rPr>
      </w:pPr>
    </w:p>
    <w:p w:rsidR="009B29E7" w:rsidRDefault="009B29E7" w:rsidP="00DD3F37">
      <w:pPr>
        <w:pStyle w:val="N01Z"/>
        <w:rPr>
          <w:rFonts w:ascii="Arial" w:hAnsi="Arial" w:cs="Arial"/>
          <w:sz w:val="22"/>
          <w:szCs w:val="22"/>
        </w:rPr>
      </w:pPr>
    </w:p>
    <w:p w:rsidR="009B29E7" w:rsidRDefault="009B29E7" w:rsidP="00DD3F37">
      <w:pPr>
        <w:pStyle w:val="N01Z"/>
        <w:rPr>
          <w:rFonts w:ascii="Arial" w:hAnsi="Arial" w:cs="Arial"/>
          <w:sz w:val="22"/>
          <w:szCs w:val="22"/>
        </w:rPr>
      </w:pPr>
    </w:p>
    <w:p w:rsidR="00494AD3" w:rsidRPr="00DD3F37" w:rsidRDefault="00494AD3">
      <w:pPr>
        <w:rPr>
          <w:rFonts w:ascii="Arial" w:hAnsi="Arial" w:cs="Arial"/>
          <w:sz w:val="24"/>
          <w:szCs w:val="24"/>
        </w:rPr>
      </w:pPr>
    </w:p>
    <w:sectPr w:rsidR="00494AD3" w:rsidRPr="00DD3F37" w:rsidSect="007842C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70F" w:rsidRDefault="00FD570F" w:rsidP="005D387D">
      <w:pPr>
        <w:spacing w:after="0" w:line="240" w:lineRule="auto"/>
      </w:pPr>
      <w:r>
        <w:separator/>
      </w:r>
    </w:p>
  </w:endnote>
  <w:endnote w:type="continuationSeparator" w:id="0">
    <w:p w:rsidR="00FD570F" w:rsidRDefault="00FD570F" w:rsidP="005D38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70F" w:rsidRDefault="00FD570F" w:rsidP="005D387D">
      <w:pPr>
        <w:spacing w:after="0" w:line="240" w:lineRule="auto"/>
      </w:pPr>
      <w:r>
        <w:separator/>
      </w:r>
    </w:p>
  </w:footnote>
  <w:footnote w:type="continuationSeparator" w:id="0">
    <w:p w:rsidR="00FD570F" w:rsidRDefault="00FD570F" w:rsidP="005D38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D6175"/>
    <w:multiLevelType w:val="hybridMultilevel"/>
    <w:tmpl w:val="CCFEBD30"/>
    <w:lvl w:ilvl="0" w:tplc="13BEB6D0">
      <w:start w:val="1"/>
      <w:numFmt w:val="decimal"/>
      <w:lvlText w:val="%1."/>
      <w:lvlJc w:val="left"/>
      <w:pPr>
        <w:ind w:left="779" w:hanging="360"/>
      </w:pPr>
      <w:rPr>
        <w:rFonts w:hint="default"/>
        <w:color w:val="000000"/>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
    <w:nsid w:val="46881AEA"/>
    <w:multiLevelType w:val="hybridMultilevel"/>
    <w:tmpl w:val="7D4AD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2B517B"/>
    <w:multiLevelType w:val="hybridMultilevel"/>
    <w:tmpl w:val="B7EA0766"/>
    <w:lvl w:ilvl="0" w:tplc="1FBCEA6E">
      <w:start w:val="1"/>
      <w:numFmt w:val="decimal"/>
      <w:lvlText w:val="%1."/>
      <w:lvlJc w:val="left"/>
      <w:pPr>
        <w:ind w:left="720" w:hanging="360"/>
      </w:pPr>
      <w:rPr>
        <w:rFonts w:ascii="Aptos" w:eastAsia="Aptos" w:hAnsi="Aptos"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grammar="clean"/>
  <w:defaultTabStop w:val="720"/>
  <w:characterSpacingControl w:val="doNotCompress"/>
  <w:footnotePr>
    <w:footnote w:id="-1"/>
    <w:footnote w:id="0"/>
  </w:footnotePr>
  <w:endnotePr>
    <w:endnote w:id="-1"/>
    <w:endnote w:id="0"/>
  </w:endnotePr>
  <w:compat>
    <w:useFELayout/>
  </w:compat>
  <w:rsids>
    <w:rsidRoot w:val="00DD3F37"/>
    <w:rsid w:val="00001462"/>
    <w:rsid w:val="00015292"/>
    <w:rsid w:val="00043178"/>
    <w:rsid w:val="00071AAA"/>
    <w:rsid w:val="000A36F4"/>
    <w:rsid w:val="000C58CD"/>
    <w:rsid w:val="001406C9"/>
    <w:rsid w:val="0017574F"/>
    <w:rsid w:val="001D5AB8"/>
    <w:rsid w:val="002159D2"/>
    <w:rsid w:val="002252A9"/>
    <w:rsid w:val="00232CE8"/>
    <w:rsid w:val="002626D6"/>
    <w:rsid w:val="00280EA9"/>
    <w:rsid w:val="002C5FC5"/>
    <w:rsid w:val="002E1722"/>
    <w:rsid w:val="002F6250"/>
    <w:rsid w:val="0033042E"/>
    <w:rsid w:val="00357D0F"/>
    <w:rsid w:val="003A467E"/>
    <w:rsid w:val="003F64CB"/>
    <w:rsid w:val="00401C3D"/>
    <w:rsid w:val="00494AD3"/>
    <w:rsid w:val="004B0F2F"/>
    <w:rsid w:val="005102EE"/>
    <w:rsid w:val="0055715D"/>
    <w:rsid w:val="00565C1A"/>
    <w:rsid w:val="005A274B"/>
    <w:rsid w:val="005D387D"/>
    <w:rsid w:val="005E5B54"/>
    <w:rsid w:val="005F2C18"/>
    <w:rsid w:val="00607525"/>
    <w:rsid w:val="00645217"/>
    <w:rsid w:val="006657C7"/>
    <w:rsid w:val="00671CE7"/>
    <w:rsid w:val="00692AE4"/>
    <w:rsid w:val="006A19A2"/>
    <w:rsid w:val="006A2A50"/>
    <w:rsid w:val="006D1623"/>
    <w:rsid w:val="006D3922"/>
    <w:rsid w:val="007240C1"/>
    <w:rsid w:val="00765AE7"/>
    <w:rsid w:val="00780768"/>
    <w:rsid w:val="0078236A"/>
    <w:rsid w:val="007842C7"/>
    <w:rsid w:val="007A6E7B"/>
    <w:rsid w:val="007E6522"/>
    <w:rsid w:val="00822F6C"/>
    <w:rsid w:val="00825FC0"/>
    <w:rsid w:val="00846CB2"/>
    <w:rsid w:val="00846D9A"/>
    <w:rsid w:val="008A058D"/>
    <w:rsid w:val="008B39AA"/>
    <w:rsid w:val="008D3E0E"/>
    <w:rsid w:val="00913B58"/>
    <w:rsid w:val="00947A02"/>
    <w:rsid w:val="0095646A"/>
    <w:rsid w:val="009B29E7"/>
    <w:rsid w:val="009D1A47"/>
    <w:rsid w:val="009F62CF"/>
    <w:rsid w:val="00A1564A"/>
    <w:rsid w:val="00A84DD8"/>
    <w:rsid w:val="00B14325"/>
    <w:rsid w:val="00B25E70"/>
    <w:rsid w:val="00B32A5A"/>
    <w:rsid w:val="00B5463A"/>
    <w:rsid w:val="00B97979"/>
    <w:rsid w:val="00C017C9"/>
    <w:rsid w:val="00C90020"/>
    <w:rsid w:val="00CF0162"/>
    <w:rsid w:val="00D17DB4"/>
    <w:rsid w:val="00D23E33"/>
    <w:rsid w:val="00D36BFF"/>
    <w:rsid w:val="00D62A8B"/>
    <w:rsid w:val="00D74948"/>
    <w:rsid w:val="00D864F3"/>
    <w:rsid w:val="00DA20E1"/>
    <w:rsid w:val="00DD3F37"/>
    <w:rsid w:val="00DF1102"/>
    <w:rsid w:val="00DF2963"/>
    <w:rsid w:val="00E10E0F"/>
    <w:rsid w:val="00E71E88"/>
    <w:rsid w:val="00E94075"/>
    <w:rsid w:val="00EA34BB"/>
    <w:rsid w:val="00EF469E"/>
    <w:rsid w:val="00F11634"/>
    <w:rsid w:val="00F45D6A"/>
    <w:rsid w:val="00F534DE"/>
    <w:rsid w:val="00FB3F22"/>
    <w:rsid w:val="00FD570F"/>
    <w:rsid w:val="00FE2982"/>
    <w:rsid w:val="00FF0443"/>
    <w:rsid w:val="00FF3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2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3Y">
    <w:name w:val="N03Y"/>
    <w:basedOn w:val="Normal"/>
    <w:uiPriority w:val="99"/>
    <w:rsid w:val="00DD3F37"/>
    <w:pPr>
      <w:autoSpaceDE w:val="0"/>
      <w:autoSpaceDN w:val="0"/>
      <w:adjustRightInd w:val="0"/>
      <w:spacing w:before="200" w:line="240" w:lineRule="auto"/>
      <w:jc w:val="center"/>
    </w:pPr>
    <w:rPr>
      <w:rFonts w:ascii="Times New Roman" w:hAnsi="Times New Roman" w:cs="Times New Roman"/>
      <w:b/>
      <w:bCs/>
      <w:color w:val="000000"/>
      <w:sz w:val="28"/>
      <w:szCs w:val="28"/>
    </w:rPr>
  </w:style>
  <w:style w:type="paragraph" w:customStyle="1" w:styleId="N01X">
    <w:name w:val="N01X"/>
    <w:basedOn w:val="Normal"/>
    <w:uiPriority w:val="99"/>
    <w:rsid w:val="00DD3F37"/>
    <w:pPr>
      <w:autoSpaceDE w:val="0"/>
      <w:autoSpaceDN w:val="0"/>
      <w:adjustRightInd w:val="0"/>
      <w:spacing w:before="200" w:line="240" w:lineRule="auto"/>
      <w:jc w:val="center"/>
    </w:pPr>
    <w:rPr>
      <w:rFonts w:ascii="Times New Roman" w:hAnsi="Times New Roman" w:cs="Times New Roman"/>
      <w:b/>
      <w:bCs/>
      <w:color w:val="000000"/>
      <w:sz w:val="24"/>
      <w:szCs w:val="24"/>
    </w:rPr>
  </w:style>
  <w:style w:type="paragraph" w:customStyle="1" w:styleId="C30X">
    <w:name w:val="C30X"/>
    <w:basedOn w:val="Normal"/>
    <w:uiPriority w:val="99"/>
    <w:rsid w:val="00DD3F37"/>
    <w:pPr>
      <w:autoSpaceDE w:val="0"/>
      <w:autoSpaceDN w:val="0"/>
      <w:adjustRightInd w:val="0"/>
      <w:spacing w:before="200" w:after="60" w:line="240" w:lineRule="auto"/>
      <w:jc w:val="center"/>
    </w:pPr>
    <w:rPr>
      <w:rFonts w:ascii="Times New Roman" w:hAnsi="Times New Roman" w:cs="Times New Roman"/>
      <w:b/>
      <w:bCs/>
      <w:color w:val="000000"/>
      <w:sz w:val="24"/>
      <w:szCs w:val="24"/>
    </w:rPr>
  </w:style>
  <w:style w:type="paragraph" w:customStyle="1" w:styleId="N02Y">
    <w:name w:val="N02Y"/>
    <w:basedOn w:val="Normal"/>
    <w:uiPriority w:val="99"/>
    <w:rsid w:val="00DD3F37"/>
    <w:pPr>
      <w:autoSpaceDE w:val="0"/>
      <w:autoSpaceDN w:val="0"/>
      <w:adjustRightInd w:val="0"/>
      <w:spacing w:before="120" w:after="60" w:line="240" w:lineRule="auto"/>
      <w:ind w:firstLine="283"/>
      <w:jc w:val="both"/>
    </w:pPr>
    <w:rPr>
      <w:rFonts w:ascii="Times New Roman" w:hAnsi="Times New Roman" w:cs="Times New Roman"/>
      <w:color w:val="000000"/>
    </w:rPr>
  </w:style>
  <w:style w:type="paragraph" w:customStyle="1" w:styleId="N05Y">
    <w:name w:val="N05Y"/>
    <w:basedOn w:val="Normal"/>
    <w:uiPriority w:val="99"/>
    <w:rsid w:val="00DD3F37"/>
    <w:pPr>
      <w:autoSpaceDE w:val="0"/>
      <w:autoSpaceDN w:val="0"/>
      <w:adjustRightInd w:val="0"/>
      <w:spacing w:before="60" w:line="240" w:lineRule="auto"/>
      <w:jc w:val="center"/>
    </w:pPr>
    <w:rPr>
      <w:rFonts w:ascii="Times New Roman" w:hAnsi="Times New Roman" w:cs="Times New Roman"/>
      <w:b/>
      <w:bCs/>
      <w:color w:val="000000"/>
      <w:sz w:val="24"/>
      <w:szCs w:val="24"/>
    </w:rPr>
  </w:style>
  <w:style w:type="paragraph" w:customStyle="1" w:styleId="N01Z">
    <w:name w:val="N01Z"/>
    <w:basedOn w:val="Normal"/>
    <w:uiPriority w:val="99"/>
    <w:rsid w:val="00DD3F37"/>
    <w:pPr>
      <w:autoSpaceDE w:val="0"/>
      <w:autoSpaceDN w:val="0"/>
      <w:adjustRightInd w:val="0"/>
      <w:spacing w:before="60" w:after="60" w:line="240" w:lineRule="auto"/>
      <w:jc w:val="center"/>
    </w:pPr>
    <w:rPr>
      <w:rFonts w:ascii="Times New Roman" w:hAnsi="Times New Roman" w:cs="Times New Roman"/>
      <w:b/>
      <w:bCs/>
      <w:color w:val="000000"/>
      <w:sz w:val="20"/>
      <w:szCs w:val="20"/>
    </w:rPr>
  </w:style>
  <w:style w:type="paragraph" w:customStyle="1" w:styleId="T30X">
    <w:name w:val="T30X"/>
    <w:basedOn w:val="Normal"/>
    <w:uiPriority w:val="99"/>
    <w:rsid w:val="00DD3F37"/>
    <w:pPr>
      <w:autoSpaceDE w:val="0"/>
      <w:autoSpaceDN w:val="0"/>
      <w:adjustRightInd w:val="0"/>
      <w:spacing w:before="60" w:after="60" w:line="240" w:lineRule="auto"/>
      <w:ind w:firstLine="283"/>
      <w:jc w:val="both"/>
    </w:pPr>
    <w:rPr>
      <w:rFonts w:ascii="Times New Roman" w:hAnsi="Times New Roman" w:cs="Times New Roman"/>
      <w:color w:val="000000"/>
    </w:rPr>
  </w:style>
  <w:style w:type="paragraph" w:styleId="Header">
    <w:name w:val="header"/>
    <w:basedOn w:val="Normal"/>
    <w:link w:val="HeaderChar"/>
    <w:uiPriority w:val="99"/>
    <w:unhideWhenUsed/>
    <w:rsid w:val="005D3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87D"/>
  </w:style>
  <w:style w:type="paragraph" w:styleId="Footer">
    <w:name w:val="footer"/>
    <w:basedOn w:val="Normal"/>
    <w:link w:val="FooterChar"/>
    <w:uiPriority w:val="99"/>
    <w:unhideWhenUsed/>
    <w:rsid w:val="005D3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87D"/>
  </w:style>
  <w:style w:type="paragraph" w:styleId="ListParagraph">
    <w:name w:val="List Paragraph"/>
    <w:basedOn w:val="Normal"/>
    <w:uiPriority w:val="34"/>
    <w:qFormat/>
    <w:rsid w:val="008A058D"/>
    <w:pPr>
      <w:spacing w:after="0" w:line="240" w:lineRule="auto"/>
      <w:ind w:left="720"/>
    </w:pPr>
    <w:rPr>
      <w:rFonts w:ascii="Aptos" w:eastAsiaTheme="minorHAnsi" w:hAnsi="Aptos" w:cs="Calibri"/>
    </w:rPr>
  </w:style>
</w:styles>
</file>

<file path=word/webSettings.xml><?xml version="1.0" encoding="utf-8"?>
<w:webSettings xmlns:r="http://schemas.openxmlformats.org/officeDocument/2006/relationships" xmlns:w="http://schemas.openxmlformats.org/wordprocessingml/2006/main">
  <w:divs>
    <w:div w:id="445121223">
      <w:bodyDiv w:val="1"/>
      <w:marLeft w:val="0"/>
      <w:marRight w:val="0"/>
      <w:marTop w:val="0"/>
      <w:marBottom w:val="0"/>
      <w:divBdr>
        <w:top w:val="none" w:sz="0" w:space="0" w:color="auto"/>
        <w:left w:val="none" w:sz="0" w:space="0" w:color="auto"/>
        <w:bottom w:val="none" w:sz="0" w:space="0" w:color="auto"/>
        <w:right w:val="none" w:sz="0" w:space="0" w:color="auto"/>
      </w:divBdr>
    </w:div>
    <w:div w:id="859929709">
      <w:bodyDiv w:val="1"/>
      <w:marLeft w:val="0"/>
      <w:marRight w:val="0"/>
      <w:marTop w:val="0"/>
      <w:marBottom w:val="0"/>
      <w:divBdr>
        <w:top w:val="none" w:sz="0" w:space="0" w:color="auto"/>
        <w:left w:val="none" w:sz="0" w:space="0" w:color="auto"/>
        <w:bottom w:val="none" w:sz="0" w:space="0" w:color="auto"/>
        <w:right w:val="none" w:sz="0" w:space="0" w:color="auto"/>
      </w:divBdr>
    </w:div>
    <w:div w:id="1114640221">
      <w:bodyDiv w:val="1"/>
      <w:marLeft w:val="0"/>
      <w:marRight w:val="0"/>
      <w:marTop w:val="0"/>
      <w:marBottom w:val="0"/>
      <w:divBdr>
        <w:top w:val="none" w:sz="0" w:space="0" w:color="auto"/>
        <w:left w:val="none" w:sz="0" w:space="0" w:color="auto"/>
        <w:bottom w:val="none" w:sz="0" w:space="0" w:color="auto"/>
        <w:right w:val="none" w:sz="0" w:space="0" w:color="auto"/>
      </w:divBdr>
    </w:div>
    <w:div w:id="132520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55147-349C-4DAD-A5B2-46074CF6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8</Pages>
  <Words>2322</Words>
  <Characters>13240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dajana.maras</dc:creator>
  <cp:lastModifiedBy>marija.perovic</cp:lastModifiedBy>
  <cp:revision>12</cp:revision>
  <cp:lastPrinted>2024-06-20T15:04:00Z</cp:lastPrinted>
  <dcterms:created xsi:type="dcterms:W3CDTF">2024-05-28T10:22:00Z</dcterms:created>
  <dcterms:modified xsi:type="dcterms:W3CDTF">2024-06-20T15:04:00Z</dcterms:modified>
</cp:coreProperties>
</file>