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59"/>
      </w:tblGrid>
      <w:tr w:rsidR="00C35A6D" w:rsidTr="003B0F46">
        <w:trPr>
          <w:trHeight w:val="11457"/>
        </w:trPr>
        <w:tc>
          <w:tcPr>
            <w:tcW w:w="10559" w:type="dxa"/>
          </w:tcPr>
          <w:p w:rsidR="00C35A6D" w:rsidRDefault="002233DC" w:rsidP="00C35A6D">
            <w:pPr>
              <w:ind w:left="435"/>
              <w:jc w:val="both"/>
            </w:pPr>
            <w:proofErr w:type="spellStart"/>
            <w:r>
              <w:t>Uspješnost</w:t>
            </w:r>
            <w:proofErr w:type="spellEnd"/>
            <w:r>
              <w:t xml:space="preserve">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rasprave</w:t>
            </w:r>
            <w:proofErr w:type="spellEnd"/>
            <w:r>
              <w:t xml:space="preserve"> </w:t>
            </w:r>
            <w:proofErr w:type="spellStart"/>
            <w:r>
              <w:t>gradjani</w:t>
            </w:r>
            <w:proofErr w:type="spellEnd"/>
            <w:r>
              <w:t xml:space="preserve"> I </w:t>
            </w:r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učesnici</w:t>
            </w:r>
            <w:proofErr w:type="spellEnd"/>
            <w:r>
              <w:t xml:space="preserve"> </w:t>
            </w:r>
            <w:proofErr w:type="spellStart"/>
            <w:r>
              <w:t>ocjenjuju</w:t>
            </w:r>
            <w:proofErr w:type="spellEnd"/>
            <w:r>
              <w:t xml:space="preserve"> u </w:t>
            </w:r>
            <w:proofErr w:type="spellStart"/>
            <w:r>
              <w:t>odnosu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>:</w:t>
            </w:r>
          </w:p>
          <w:tbl>
            <w:tblPr>
              <w:tblW w:w="9206" w:type="dxa"/>
              <w:tblInd w:w="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206"/>
            </w:tblGrid>
            <w:tr w:rsidR="00C35A6D" w:rsidTr="003B0F46">
              <w:trPr>
                <w:trHeight w:val="2353"/>
              </w:trPr>
              <w:tc>
                <w:tcPr>
                  <w:tcW w:w="9206" w:type="dxa"/>
                </w:tcPr>
                <w:p w:rsidR="00C35A6D" w:rsidRDefault="002233DC" w:rsidP="002233DC">
                  <w:pPr>
                    <w:pStyle w:val="ListParagraph"/>
                    <w:numPr>
                      <w:ilvl w:val="0"/>
                      <w:numId w:val="1"/>
                    </w:numPr>
                    <w:ind w:left="435"/>
                    <w:jc w:val="both"/>
                  </w:pPr>
                  <w:proofErr w:type="spellStart"/>
                  <w:r>
                    <w:t>Informisanosti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putem</w:t>
                  </w:r>
                  <w:proofErr w:type="spellEnd"/>
                  <w:r>
                    <w:t xml:space="preserve"> web </w:t>
                  </w:r>
                  <w:proofErr w:type="spellStart"/>
                  <w:r>
                    <w:t>sajta</w:t>
                  </w:r>
                  <w:proofErr w:type="spellEnd"/>
                  <w:r>
                    <w:t xml:space="preserve"> ,</w:t>
                  </w:r>
                  <w:proofErr w:type="spellStart"/>
                  <w:r>
                    <w:t>dnevne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štampe</w:t>
                  </w:r>
                  <w:proofErr w:type="spellEnd"/>
                  <w:r>
                    <w:t xml:space="preserve"> I </w:t>
                  </w:r>
                  <w:proofErr w:type="spellStart"/>
                  <w:r>
                    <w:t>oglasnih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tabli</w:t>
                  </w:r>
                  <w:proofErr w:type="spellEnd"/>
                  <w:r>
                    <w:t xml:space="preserve">) o </w:t>
                  </w:r>
                  <w:proofErr w:type="spellStart"/>
                  <w:r>
                    <w:t>predstojećoj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javnoj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raspravi</w:t>
                  </w:r>
                  <w:proofErr w:type="spellEnd"/>
                  <w:r>
                    <w:t xml:space="preserve"> , </w:t>
                  </w:r>
                  <w:proofErr w:type="spellStart"/>
                  <w:r>
                    <w:t>sadržini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dokumenta</w:t>
                  </w:r>
                  <w:proofErr w:type="spellEnd"/>
                  <w:r>
                    <w:t xml:space="preserve"> I </w:t>
                  </w:r>
                  <w:proofErr w:type="spellStart"/>
                  <w:r>
                    <w:t>mogućnostima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učešća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javnoj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raspravi</w:t>
                  </w:r>
                  <w:proofErr w:type="spellEnd"/>
                  <w:r>
                    <w:t xml:space="preserve">, </w:t>
                  </w:r>
                </w:p>
                <w:p w:rsidR="00C35A6D" w:rsidRDefault="002233DC" w:rsidP="003A4B5D">
                  <w:pPr>
                    <w:pStyle w:val="ListParagraph"/>
                    <w:numPr>
                      <w:ilvl w:val="0"/>
                      <w:numId w:val="1"/>
                    </w:numPr>
                    <w:ind w:left="435"/>
                    <w:jc w:val="both"/>
                  </w:pPr>
                  <w:proofErr w:type="spellStart"/>
                  <w:r>
                    <w:t>Dostupnosti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dokumenta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koji</w:t>
                  </w:r>
                  <w:proofErr w:type="spellEnd"/>
                  <w:r>
                    <w:t xml:space="preserve"> je </w:t>
                  </w:r>
                  <w:proofErr w:type="spellStart"/>
                  <w:r>
                    <w:t>predmet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javne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rasprave</w:t>
                  </w:r>
                  <w:proofErr w:type="spellEnd"/>
                  <w:r>
                    <w:t>,</w:t>
                  </w:r>
                </w:p>
                <w:p w:rsidR="00C35A6D" w:rsidRDefault="002233DC" w:rsidP="003A4B5D">
                  <w:pPr>
                    <w:pStyle w:val="ListParagraph"/>
                    <w:numPr>
                      <w:ilvl w:val="0"/>
                      <w:numId w:val="1"/>
                    </w:numPr>
                    <w:ind w:left="435"/>
                    <w:jc w:val="both"/>
                  </w:pPr>
                  <w:proofErr w:type="spellStart"/>
                  <w:r>
                    <w:t>Načinu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organizacij</w:t>
                  </w:r>
                  <w:r w:rsidR="006F4DEA">
                    <w:t>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javne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rasprav</w:t>
                  </w:r>
                  <w:r w:rsidR="006F4DEA">
                    <w:t>e</w:t>
                  </w:r>
                  <w:proofErr w:type="spellEnd"/>
                  <w:r w:rsidR="006F4DEA">
                    <w:t>,</w:t>
                  </w:r>
                </w:p>
                <w:p w:rsidR="00C35A6D" w:rsidRDefault="006F4DEA" w:rsidP="003A4B5D">
                  <w:pPr>
                    <w:pStyle w:val="ListParagraph"/>
                    <w:numPr>
                      <w:ilvl w:val="0"/>
                      <w:numId w:val="1"/>
                    </w:numPr>
                    <w:ind w:left="435"/>
                    <w:jc w:val="both"/>
                  </w:pPr>
                  <w:proofErr w:type="spellStart"/>
                  <w:r>
                    <w:t>Zainteresovanosti</w:t>
                  </w:r>
                  <w:proofErr w:type="spellEnd"/>
                  <w:r>
                    <w:t xml:space="preserve"> za </w:t>
                  </w:r>
                  <w:proofErr w:type="spellStart"/>
                  <w:r>
                    <w:t>učešće</w:t>
                  </w:r>
                  <w:proofErr w:type="spellEnd"/>
                  <w:r>
                    <w:t xml:space="preserve"> u </w:t>
                  </w:r>
                  <w:proofErr w:type="spellStart"/>
                  <w:r>
                    <w:t>javnoj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rspravi</w:t>
                  </w:r>
                  <w:proofErr w:type="spellEnd"/>
                  <w:r>
                    <w:t>,</w:t>
                  </w:r>
                </w:p>
                <w:p w:rsidR="00C35A6D" w:rsidRDefault="006F4DEA" w:rsidP="003A4B5D">
                  <w:pPr>
                    <w:pStyle w:val="ListParagraph"/>
                    <w:numPr>
                      <w:ilvl w:val="0"/>
                      <w:numId w:val="1"/>
                    </w:numPr>
                    <w:ind w:left="435"/>
                    <w:jc w:val="both"/>
                  </w:pPr>
                  <w:proofErr w:type="spellStart"/>
                  <w:r>
                    <w:t>Kvaliteta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javne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rasprave</w:t>
                  </w:r>
                  <w:proofErr w:type="spellEnd"/>
                  <w:r>
                    <w:t>,</w:t>
                  </w:r>
                </w:p>
                <w:p w:rsidR="00C35A6D" w:rsidRDefault="006F4DEA" w:rsidP="006F4DEA">
                  <w:pPr>
                    <w:pStyle w:val="ListParagraph"/>
                    <w:numPr>
                      <w:ilvl w:val="0"/>
                      <w:numId w:val="1"/>
                    </w:numPr>
                    <w:ind w:left="435"/>
                    <w:jc w:val="both"/>
                  </w:pPr>
                  <w:proofErr w:type="spellStart"/>
                  <w:r>
                    <w:t>Mogućnosti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dobijanja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povratnih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informacija</w:t>
                  </w:r>
                  <w:proofErr w:type="spellEnd"/>
                  <w:r>
                    <w:t xml:space="preserve"> o </w:t>
                  </w:r>
                  <w:proofErr w:type="spellStart"/>
                  <w:r>
                    <w:t>podnijetim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predlozima,primjedbama</w:t>
                  </w:r>
                  <w:proofErr w:type="spellEnd"/>
                  <w:r>
                    <w:t xml:space="preserve"> I </w:t>
                  </w:r>
                  <w:proofErr w:type="spellStart"/>
                  <w:r>
                    <w:t>sugestijama</w:t>
                  </w:r>
                  <w:proofErr w:type="spellEnd"/>
                </w:p>
              </w:tc>
            </w:tr>
          </w:tbl>
          <w:p w:rsidR="00C35A6D" w:rsidRDefault="00C35A6D" w:rsidP="00C35A6D">
            <w:pPr>
              <w:ind w:left="435"/>
              <w:jc w:val="both"/>
            </w:pPr>
          </w:p>
          <w:p w:rsidR="00C35A6D" w:rsidRPr="006F4DEA" w:rsidRDefault="006F4DEA" w:rsidP="006F4DEA">
            <w:pPr>
              <w:ind w:left="435"/>
              <w:jc w:val="both"/>
              <w:rPr>
                <w:lang/>
              </w:rPr>
            </w:pP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navedenim</w:t>
            </w:r>
            <w:proofErr w:type="spellEnd"/>
            <w:r>
              <w:t xml:space="preserve"> </w:t>
            </w:r>
            <w:proofErr w:type="spellStart"/>
            <w:r>
              <w:t>elementima</w:t>
            </w:r>
            <w:proofErr w:type="spellEnd"/>
            <w:r>
              <w:t xml:space="preserve"> ,</w:t>
            </w:r>
            <w:proofErr w:type="spellStart"/>
            <w:r>
              <w:t>javnu</w:t>
            </w:r>
            <w:proofErr w:type="spellEnd"/>
            <w:r>
              <w:t xml:space="preserve"> </w:t>
            </w:r>
            <w:proofErr w:type="spellStart"/>
            <w:r>
              <w:t>raspravu</w:t>
            </w:r>
            <w:proofErr w:type="spellEnd"/>
            <w:r>
              <w:t xml:space="preserve"> </w:t>
            </w:r>
            <w:proofErr w:type="spellStart"/>
            <w:r>
              <w:t>povodom</w:t>
            </w:r>
            <w:proofErr w:type="spellEnd"/>
            <w:r>
              <w:t xml:space="preserve"> </w:t>
            </w:r>
            <w:proofErr w:type="spellStart"/>
            <w:r w:rsidRPr="006F4DEA">
              <w:rPr>
                <w:b/>
                <w:bCs/>
                <w:u w:val="single"/>
              </w:rPr>
              <w:t>Nacrta</w:t>
            </w:r>
            <w:proofErr w:type="spellEnd"/>
            <w:r w:rsidRPr="006F4DEA">
              <w:rPr>
                <w:b/>
                <w:bCs/>
                <w:u w:val="single"/>
              </w:rPr>
              <w:t xml:space="preserve"> </w:t>
            </w:r>
            <w:proofErr w:type="spellStart"/>
            <w:r w:rsidRPr="006F4DEA">
              <w:rPr>
                <w:b/>
                <w:bCs/>
                <w:u w:val="single"/>
              </w:rPr>
              <w:t>Odluke</w:t>
            </w:r>
            <w:proofErr w:type="spellEnd"/>
            <w:r w:rsidR="00450A42">
              <w:rPr>
                <w:b/>
                <w:bCs/>
                <w:u w:val="single"/>
              </w:rPr>
              <w:t xml:space="preserve"> o </w:t>
            </w:r>
            <w:proofErr w:type="spellStart"/>
            <w:r w:rsidR="00450A42">
              <w:rPr>
                <w:b/>
                <w:bCs/>
                <w:u w:val="single"/>
              </w:rPr>
              <w:t>kriterijumima</w:t>
            </w:r>
            <w:proofErr w:type="spellEnd"/>
            <w:r w:rsidR="00450A42">
              <w:rPr>
                <w:b/>
                <w:bCs/>
                <w:u w:val="single"/>
              </w:rPr>
              <w:t xml:space="preserve"> ,</w:t>
            </w:r>
            <w:proofErr w:type="spellStart"/>
            <w:r w:rsidR="00450A42">
              <w:rPr>
                <w:b/>
                <w:bCs/>
                <w:u w:val="single"/>
              </w:rPr>
              <w:t>načinu</w:t>
            </w:r>
            <w:proofErr w:type="spellEnd"/>
            <w:r w:rsidR="00450A42">
              <w:rPr>
                <w:b/>
                <w:bCs/>
                <w:u w:val="single"/>
              </w:rPr>
              <w:t xml:space="preserve"> I </w:t>
            </w:r>
            <w:proofErr w:type="spellStart"/>
            <w:r w:rsidR="00450A42">
              <w:rPr>
                <w:b/>
                <w:bCs/>
                <w:u w:val="single"/>
              </w:rPr>
              <w:t>postupku</w:t>
            </w:r>
            <w:proofErr w:type="spellEnd"/>
            <w:r w:rsidR="00450A42">
              <w:rPr>
                <w:b/>
                <w:bCs/>
                <w:u w:val="single"/>
              </w:rPr>
              <w:t xml:space="preserve"> </w:t>
            </w:r>
            <w:proofErr w:type="spellStart"/>
            <w:r w:rsidR="00450A42">
              <w:rPr>
                <w:b/>
                <w:bCs/>
                <w:u w:val="single"/>
              </w:rPr>
              <w:t>raspodjele</w:t>
            </w:r>
            <w:proofErr w:type="spellEnd"/>
            <w:r w:rsidR="00450A42">
              <w:rPr>
                <w:b/>
                <w:bCs/>
                <w:u w:val="single"/>
              </w:rPr>
              <w:t xml:space="preserve"> </w:t>
            </w:r>
            <w:proofErr w:type="spellStart"/>
            <w:r w:rsidR="00450A42">
              <w:rPr>
                <w:b/>
                <w:bCs/>
                <w:u w:val="single"/>
              </w:rPr>
              <w:t>sredstava</w:t>
            </w:r>
            <w:proofErr w:type="spellEnd"/>
            <w:r w:rsidR="00450A42">
              <w:rPr>
                <w:b/>
                <w:bCs/>
                <w:u w:val="single"/>
              </w:rPr>
              <w:t xml:space="preserve"> za </w:t>
            </w:r>
            <w:proofErr w:type="spellStart"/>
            <w:r w:rsidR="00450A42">
              <w:rPr>
                <w:b/>
                <w:bCs/>
                <w:u w:val="single"/>
              </w:rPr>
              <w:t>podršku</w:t>
            </w:r>
            <w:proofErr w:type="spellEnd"/>
            <w:r w:rsidR="00450A42">
              <w:rPr>
                <w:b/>
                <w:bCs/>
                <w:u w:val="single"/>
              </w:rPr>
              <w:t xml:space="preserve"> </w:t>
            </w:r>
            <w:proofErr w:type="spellStart"/>
            <w:r w:rsidR="00450A42">
              <w:rPr>
                <w:b/>
                <w:bCs/>
                <w:u w:val="single"/>
              </w:rPr>
              <w:t>preduzetništvu</w:t>
            </w:r>
            <w:proofErr w:type="spellEnd"/>
            <w:r>
              <w:t xml:space="preserve">, </w:t>
            </w:r>
            <w:proofErr w:type="spellStart"/>
            <w:r>
              <w:t>ocjenjujem</w:t>
            </w:r>
            <w:proofErr w:type="spellEnd"/>
            <w:r>
              <w:t xml:space="preserve"> </w:t>
            </w:r>
            <w:proofErr w:type="spellStart"/>
            <w:r>
              <w:t>sledećom</w:t>
            </w:r>
            <w:proofErr w:type="spellEnd"/>
            <w:r>
              <w:t xml:space="preserve"> </w:t>
            </w:r>
            <w:proofErr w:type="spellStart"/>
            <w:r>
              <w:t>ocjenom</w:t>
            </w:r>
            <w:proofErr w:type="spellEnd"/>
            <w:r>
              <w:t>(</w:t>
            </w:r>
            <w:proofErr w:type="spellStart"/>
            <w:r>
              <w:t>zaokružiti</w:t>
            </w:r>
            <w:proofErr w:type="spellEnd"/>
            <w:r>
              <w:t xml:space="preserve"> </w:t>
            </w:r>
            <w:proofErr w:type="spellStart"/>
            <w:r>
              <w:t>numerički</w:t>
            </w:r>
            <w:proofErr w:type="spellEnd"/>
            <w:r>
              <w:t xml:space="preserve"> </w:t>
            </w:r>
            <w:proofErr w:type="spellStart"/>
            <w:r>
              <w:t>izraženu</w:t>
            </w:r>
            <w:proofErr w:type="spellEnd"/>
            <w:r>
              <w:t xml:space="preserve"> </w:t>
            </w:r>
            <w:proofErr w:type="spellStart"/>
            <w:r>
              <w:t>ocjenu</w:t>
            </w:r>
            <w:proofErr w:type="spellEnd"/>
            <w:r>
              <w:t>):</w:t>
            </w:r>
          </w:p>
          <w:tbl>
            <w:tblPr>
              <w:tblW w:w="0" w:type="auto"/>
              <w:tblInd w:w="3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49"/>
            </w:tblGrid>
            <w:tr w:rsidR="00C35A6D" w:rsidTr="003B0F46">
              <w:trPr>
                <w:trHeight w:val="587"/>
              </w:trPr>
              <w:tc>
                <w:tcPr>
                  <w:tcW w:w="3249" w:type="dxa"/>
                </w:tcPr>
                <w:p w:rsidR="00C35A6D" w:rsidRDefault="00C35A6D" w:rsidP="003A4B5D">
                  <w:pPr>
                    <w:ind w:left="60"/>
                    <w:jc w:val="both"/>
                  </w:pPr>
                  <w:r>
                    <w:t xml:space="preserve">а) </w:t>
                  </w:r>
                  <w:proofErr w:type="spellStart"/>
                  <w:r w:rsidR="006F4DEA">
                    <w:t>kvalitet</w:t>
                  </w:r>
                  <w:proofErr w:type="spellEnd"/>
                  <w:r w:rsidR="006F4DEA">
                    <w:t xml:space="preserve"> </w:t>
                  </w:r>
                  <w:proofErr w:type="spellStart"/>
                  <w:r w:rsidR="006F4DEA">
                    <w:t>javne</w:t>
                  </w:r>
                  <w:proofErr w:type="spellEnd"/>
                  <w:r w:rsidR="006F4DEA">
                    <w:t xml:space="preserve"> </w:t>
                  </w:r>
                  <w:proofErr w:type="spellStart"/>
                  <w:r w:rsidR="006F4DEA">
                    <w:t>rasprave</w:t>
                  </w:r>
                  <w:proofErr w:type="spellEnd"/>
                  <w:r>
                    <w:t>:</w:t>
                  </w:r>
                </w:p>
              </w:tc>
            </w:tr>
          </w:tbl>
          <w:p w:rsidR="00C35A6D" w:rsidRDefault="00C35A6D" w:rsidP="00C35A6D">
            <w:pPr>
              <w:ind w:left="435"/>
              <w:jc w:val="both"/>
            </w:pPr>
            <w:r>
              <w:t>1.</w:t>
            </w:r>
          </w:p>
          <w:p w:rsidR="00C35A6D" w:rsidRDefault="00C35A6D" w:rsidP="00C35A6D">
            <w:pPr>
              <w:ind w:left="435"/>
              <w:jc w:val="both"/>
            </w:pPr>
            <w:r>
              <w:t>2.</w:t>
            </w:r>
          </w:p>
          <w:p w:rsidR="00C35A6D" w:rsidRDefault="00C35A6D" w:rsidP="00C35A6D">
            <w:pPr>
              <w:ind w:left="435"/>
              <w:jc w:val="both"/>
            </w:pPr>
            <w:r>
              <w:t>3.</w:t>
            </w:r>
          </w:p>
          <w:p w:rsidR="00C35A6D" w:rsidRDefault="00C35A6D" w:rsidP="00C35A6D">
            <w:pPr>
              <w:ind w:left="435"/>
              <w:jc w:val="both"/>
            </w:pPr>
            <w:r>
              <w:t>4.</w:t>
            </w:r>
          </w:p>
          <w:p w:rsidR="00C35A6D" w:rsidRDefault="00C35A6D" w:rsidP="00C35A6D">
            <w:pPr>
              <w:ind w:left="435"/>
              <w:jc w:val="both"/>
            </w:pPr>
            <w:r>
              <w:t>5.</w:t>
            </w:r>
          </w:p>
          <w:tbl>
            <w:tblPr>
              <w:tblW w:w="0" w:type="auto"/>
              <w:tblInd w:w="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128"/>
            </w:tblGrid>
            <w:tr w:rsidR="00C35A6D" w:rsidTr="003B0F46">
              <w:trPr>
                <w:trHeight w:val="522"/>
              </w:trPr>
              <w:tc>
                <w:tcPr>
                  <w:tcW w:w="3128" w:type="dxa"/>
                </w:tcPr>
                <w:p w:rsidR="00C35A6D" w:rsidRDefault="00C35A6D" w:rsidP="003A4B5D">
                  <w:pPr>
                    <w:ind w:left="15"/>
                    <w:jc w:val="both"/>
                  </w:pPr>
                  <w:r>
                    <w:t xml:space="preserve">б) </w:t>
                  </w:r>
                  <w:proofErr w:type="spellStart"/>
                  <w:r w:rsidR="006F4DEA">
                    <w:t>uspješnost</w:t>
                  </w:r>
                  <w:proofErr w:type="spellEnd"/>
                  <w:r w:rsidR="006F4DEA">
                    <w:t xml:space="preserve"> </w:t>
                  </w:r>
                  <w:proofErr w:type="spellStart"/>
                  <w:r w:rsidR="006F4DEA">
                    <w:t>javne</w:t>
                  </w:r>
                  <w:proofErr w:type="spellEnd"/>
                  <w:r w:rsidR="006F4DEA">
                    <w:t xml:space="preserve"> </w:t>
                  </w:r>
                  <w:proofErr w:type="spellStart"/>
                  <w:r w:rsidR="006F4DEA">
                    <w:t>rasprave</w:t>
                  </w:r>
                  <w:proofErr w:type="spellEnd"/>
                  <w:r>
                    <w:t>:</w:t>
                  </w:r>
                </w:p>
              </w:tc>
            </w:tr>
          </w:tbl>
          <w:p w:rsidR="00C35A6D" w:rsidRDefault="00C35A6D" w:rsidP="00C35A6D">
            <w:pPr>
              <w:ind w:left="435"/>
              <w:jc w:val="both"/>
            </w:pPr>
            <w:r>
              <w:t>1.</w:t>
            </w:r>
          </w:p>
          <w:p w:rsidR="00C35A6D" w:rsidRDefault="00C35A6D" w:rsidP="00C35A6D">
            <w:pPr>
              <w:ind w:left="435"/>
              <w:jc w:val="both"/>
            </w:pPr>
            <w:r>
              <w:t>2.</w:t>
            </w:r>
          </w:p>
          <w:p w:rsidR="00C35A6D" w:rsidRDefault="00C35A6D" w:rsidP="00C35A6D">
            <w:pPr>
              <w:ind w:left="435"/>
              <w:jc w:val="both"/>
            </w:pPr>
            <w:r>
              <w:t>3.</w:t>
            </w:r>
          </w:p>
          <w:p w:rsidR="00C35A6D" w:rsidRDefault="00C35A6D" w:rsidP="00C35A6D">
            <w:pPr>
              <w:ind w:left="435"/>
              <w:jc w:val="both"/>
            </w:pPr>
            <w:r>
              <w:t>4.</w:t>
            </w:r>
          </w:p>
          <w:p w:rsidR="00C35A6D" w:rsidRPr="00C35A6D" w:rsidRDefault="00C35A6D" w:rsidP="00C35A6D">
            <w:pPr>
              <w:ind w:left="435"/>
              <w:jc w:val="both"/>
            </w:pPr>
            <w:r>
              <w:t>5.</w:t>
            </w:r>
          </w:p>
        </w:tc>
      </w:tr>
    </w:tbl>
    <w:p w:rsidR="00C30EDA" w:rsidRPr="00C30EDA" w:rsidRDefault="00C30EDA" w:rsidP="00C35A6D"/>
    <w:sectPr w:rsidR="00C30EDA" w:rsidRPr="00C30EDA" w:rsidSect="005628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4BE" w:rsidRDefault="00BE74BE" w:rsidP="00C35A6D">
      <w:pPr>
        <w:spacing w:after="0" w:line="240" w:lineRule="auto"/>
      </w:pPr>
      <w:r>
        <w:separator/>
      </w:r>
    </w:p>
  </w:endnote>
  <w:endnote w:type="continuationSeparator" w:id="0">
    <w:p w:rsidR="00BE74BE" w:rsidRDefault="00BE74BE" w:rsidP="00C3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4BE" w:rsidRDefault="00BE74BE" w:rsidP="00C35A6D">
      <w:pPr>
        <w:spacing w:after="0" w:line="240" w:lineRule="auto"/>
      </w:pPr>
      <w:r>
        <w:separator/>
      </w:r>
    </w:p>
  </w:footnote>
  <w:footnote w:type="continuationSeparator" w:id="0">
    <w:p w:rsidR="00BE74BE" w:rsidRDefault="00BE74BE" w:rsidP="00C3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6D" w:rsidRDefault="00C35A6D" w:rsidP="00C35A6D">
    <w:pPr>
      <w:rPr>
        <w:b/>
        <w:u w:val="single"/>
      </w:rPr>
    </w:pPr>
    <w:r w:rsidRPr="00C35A6D">
      <w:rPr>
        <w:b/>
        <w:lang/>
      </w:rPr>
      <w:t xml:space="preserve">                                                                          </w:t>
    </w:r>
    <w:r w:rsidR="002233DC">
      <w:rPr>
        <w:b/>
        <w:u w:val="single"/>
      </w:rPr>
      <w:t>EVALUACIONI LISTIĆ</w:t>
    </w:r>
  </w:p>
  <w:p w:rsidR="002233DC" w:rsidRPr="002233DC" w:rsidRDefault="002233DC" w:rsidP="002233DC">
    <w:pPr>
      <w:ind w:left="435"/>
      <w:jc w:val="both"/>
    </w:pPr>
    <w:r>
      <w:t xml:space="preserve">                                                          za </w:t>
    </w:r>
    <w:proofErr w:type="spellStart"/>
    <w:r>
      <w:t>ocjenjivanje</w:t>
    </w:r>
    <w:proofErr w:type="spellEnd"/>
    <w:r>
      <w:t xml:space="preserve"> </w:t>
    </w:r>
    <w:proofErr w:type="spellStart"/>
    <w:r>
      <w:t>javne</w:t>
    </w:r>
    <w:proofErr w:type="spellEnd"/>
    <w:r>
      <w:t xml:space="preserve"> </w:t>
    </w:r>
    <w:proofErr w:type="spellStart"/>
    <w:r>
      <w:t>rasprave</w:t>
    </w:r>
    <w:proofErr w:type="spellEnd"/>
    <w:r>
      <w:t xml:space="preserve"> </w:t>
    </w:r>
  </w:p>
  <w:p w:rsidR="00C35A6D" w:rsidRDefault="00C35A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8D8"/>
    <w:multiLevelType w:val="hybridMultilevel"/>
    <w:tmpl w:val="F2BCD9F4"/>
    <w:lvl w:ilvl="0" w:tplc="DC00AB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36B2B"/>
    <w:rsid w:val="0007768A"/>
    <w:rsid w:val="001D7991"/>
    <w:rsid w:val="002233DC"/>
    <w:rsid w:val="002575AB"/>
    <w:rsid w:val="003A4B5D"/>
    <w:rsid w:val="003B0F46"/>
    <w:rsid w:val="003D2A0F"/>
    <w:rsid w:val="00401589"/>
    <w:rsid w:val="00450A42"/>
    <w:rsid w:val="004A499C"/>
    <w:rsid w:val="005628E3"/>
    <w:rsid w:val="00605D55"/>
    <w:rsid w:val="006C3092"/>
    <w:rsid w:val="006F4DEA"/>
    <w:rsid w:val="00733C71"/>
    <w:rsid w:val="008A37BE"/>
    <w:rsid w:val="00A70876"/>
    <w:rsid w:val="00A7397C"/>
    <w:rsid w:val="00BD5A86"/>
    <w:rsid w:val="00BE74BE"/>
    <w:rsid w:val="00C203F3"/>
    <w:rsid w:val="00C30EDA"/>
    <w:rsid w:val="00C35A6D"/>
    <w:rsid w:val="00C36B2B"/>
    <w:rsid w:val="00C70FD2"/>
    <w:rsid w:val="00DF0B4B"/>
    <w:rsid w:val="00F7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B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6D"/>
  </w:style>
  <w:style w:type="paragraph" w:styleId="Footer">
    <w:name w:val="footer"/>
    <w:basedOn w:val="Normal"/>
    <w:link w:val="FooterChar"/>
    <w:uiPriority w:val="99"/>
    <w:unhideWhenUsed/>
    <w:rsid w:val="00C35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dajana.maras</dc:creator>
  <cp:lastModifiedBy>ivana.neskovic</cp:lastModifiedBy>
  <cp:revision>2</cp:revision>
  <cp:lastPrinted>2023-09-01T08:46:00Z</cp:lastPrinted>
  <dcterms:created xsi:type="dcterms:W3CDTF">2024-04-25T06:46:00Z</dcterms:created>
  <dcterms:modified xsi:type="dcterms:W3CDTF">2024-04-25T06:46:00Z</dcterms:modified>
</cp:coreProperties>
</file>