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D5" w:rsidRPr="00121437" w:rsidRDefault="004112D5" w:rsidP="001778BD">
      <w:pPr>
        <w:pStyle w:val="Heading1"/>
        <w:ind w:left="0"/>
        <w:rPr>
          <w:sz w:val="22"/>
        </w:rPr>
      </w:pPr>
    </w:p>
    <w:p w:rsidR="00451F6C" w:rsidRPr="00121437" w:rsidRDefault="00480446" w:rsidP="00E33E4E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PREDSJEDNIK OPŠTINE</w:t>
      </w:r>
    </w:p>
    <w:p w:rsidR="00375D08" w:rsidRPr="00121437" w:rsidRDefault="00D23B4D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121437">
        <w:rPr>
          <w:rFonts w:ascii="Arial" w:hAnsi="Arial" w:cs="Arial"/>
          <w:bCs/>
          <w:sz w:val="22"/>
          <w:lang w:val="hr-HR"/>
        </w:rPr>
        <w:t>Br</w:t>
      </w:r>
      <w:r w:rsidR="0016319C">
        <w:rPr>
          <w:rFonts w:ascii="Arial" w:hAnsi="Arial" w:cs="Arial"/>
          <w:bCs/>
          <w:sz w:val="22"/>
          <w:lang w:val="hr-HR"/>
        </w:rPr>
        <w:t>oj: 22-</w:t>
      </w:r>
      <w:r w:rsidR="00DC4180">
        <w:rPr>
          <w:rFonts w:ascii="Arial" w:hAnsi="Arial" w:cs="Arial"/>
          <w:bCs/>
          <w:sz w:val="22"/>
          <w:lang w:val="hr-HR"/>
        </w:rPr>
        <w:t>402</w:t>
      </w:r>
      <w:r w:rsidR="00E33E4E" w:rsidRPr="00121437">
        <w:rPr>
          <w:rFonts w:ascii="Arial" w:hAnsi="Arial" w:cs="Arial"/>
          <w:bCs/>
          <w:sz w:val="22"/>
          <w:lang w:val="hr-HR"/>
        </w:rPr>
        <w:t>/19-</w:t>
      </w:r>
      <w:r w:rsidR="00DC4180">
        <w:rPr>
          <w:rFonts w:ascii="Arial" w:hAnsi="Arial" w:cs="Arial"/>
          <w:bCs/>
          <w:sz w:val="22"/>
          <w:lang w:val="hr-HR"/>
        </w:rPr>
        <w:t xml:space="preserve">4365/1 </w:t>
      </w:r>
      <w:r w:rsidR="0016319C">
        <w:rPr>
          <w:rFonts w:ascii="Arial" w:hAnsi="Arial" w:cs="Arial"/>
          <w:bCs/>
          <w:sz w:val="22"/>
          <w:lang w:val="hr-HR"/>
        </w:rPr>
        <w:t xml:space="preserve">                       </w:t>
      </w:r>
      <w:r w:rsidRPr="00121437">
        <w:rPr>
          <w:rFonts w:ascii="Arial" w:hAnsi="Arial" w:cs="Arial"/>
          <w:bCs/>
          <w:sz w:val="22"/>
          <w:lang w:val="hr-HR"/>
        </w:rPr>
        <w:t xml:space="preserve">           </w:t>
      </w:r>
      <w:r w:rsidR="00351B4C">
        <w:rPr>
          <w:rFonts w:ascii="Arial" w:hAnsi="Arial" w:cs="Arial"/>
          <w:bCs/>
          <w:sz w:val="22"/>
          <w:lang w:val="hr-HR"/>
        </w:rPr>
        <w:t xml:space="preserve">                       </w:t>
      </w:r>
      <w:r w:rsidR="005E2CF3" w:rsidRPr="00121437">
        <w:rPr>
          <w:rFonts w:ascii="Arial" w:hAnsi="Arial" w:cs="Arial"/>
          <w:bCs/>
          <w:sz w:val="22"/>
          <w:lang w:val="hr-HR"/>
        </w:rPr>
        <w:t xml:space="preserve">          </w:t>
      </w:r>
      <w:r w:rsidRPr="00121437">
        <w:rPr>
          <w:rFonts w:ascii="Arial" w:hAnsi="Arial" w:cs="Arial"/>
          <w:bCs/>
          <w:sz w:val="22"/>
          <w:lang w:val="hr-HR"/>
        </w:rPr>
        <w:t xml:space="preserve"> </w:t>
      </w:r>
      <w:r w:rsidR="00480446">
        <w:rPr>
          <w:rFonts w:ascii="Arial" w:hAnsi="Arial" w:cs="Arial"/>
          <w:bCs/>
          <w:sz w:val="22"/>
          <w:lang w:val="hr-HR"/>
        </w:rPr>
        <w:t>1</w:t>
      </w:r>
      <w:r w:rsidR="00DC4180">
        <w:rPr>
          <w:rFonts w:ascii="Arial" w:hAnsi="Arial" w:cs="Arial"/>
          <w:bCs/>
          <w:sz w:val="22"/>
          <w:lang w:val="hr-HR"/>
        </w:rPr>
        <w:t>4</w:t>
      </w:r>
      <w:r w:rsidR="00E33E4E" w:rsidRPr="00121437">
        <w:rPr>
          <w:rFonts w:ascii="Arial" w:hAnsi="Arial" w:cs="Arial"/>
          <w:bCs/>
          <w:sz w:val="22"/>
          <w:lang w:val="hr-HR"/>
        </w:rPr>
        <w:t>.novembra 2019.godine</w:t>
      </w:r>
    </w:p>
    <w:p w:rsidR="00B167AC" w:rsidRPr="00121437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121437">
        <w:rPr>
          <w:rFonts w:ascii="Arial" w:hAnsi="Arial" w:cs="Arial"/>
          <w:bCs/>
          <w:sz w:val="22"/>
          <w:lang w:val="hr-HR"/>
        </w:rPr>
        <w:t xml:space="preserve"> </w:t>
      </w:r>
    </w:p>
    <w:p w:rsidR="004112D5" w:rsidRPr="00121437" w:rsidRDefault="004112D5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F2BFC" w:rsidRPr="00121437" w:rsidRDefault="000F2BFC" w:rsidP="00B167AC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501E6" w:rsidRDefault="004112D5" w:rsidP="004501E6">
      <w:pPr>
        <w:pStyle w:val="Heading3"/>
        <w:ind w:left="1134" w:hanging="1134"/>
      </w:pPr>
      <w:proofErr w:type="spellStart"/>
      <w:r w:rsidRPr="00121437">
        <w:t>Predmet</w:t>
      </w:r>
      <w:proofErr w:type="spellEnd"/>
      <w:r w:rsidRPr="00121437">
        <w:t>:</w:t>
      </w:r>
      <w:r w:rsidRPr="00121437">
        <w:tab/>
      </w:r>
      <w:r w:rsidR="00DC4180">
        <w:t xml:space="preserve">Program </w:t>
      </w:r>
      <w:proofErr w:type="spellStart"/>
      <w:r w:rsidR="00DC4180">
        <w:t>javne</w:t>
      </w:r>
      <w:proofErr w:type="spellEnd"/>
      <w:r w:rsidR="00DC4180">
        <w:t xml:space="preserve"> </w:t>
      </w:r>
      <w:proofErr w:type="spellStart"/>
      <w:r w:rsidR="00DC4180">
        <w:t>rasprave</w:t>
      </w:r>
      <w:proofErr w:type="spellEnd"/>
    </w:p>
    <w:p w:rsidR="000E257C" w:rsidRPr="000E257C" w:rsidRDefault="000E257C" w:rsidP="000E257C"/>
    <w:p w:rsidR="00DC4180" w:rsidRPr="00DC4180" w:rsidRDefault="00DC4180" w:rsidP="000E257C">
      <w:pPr>
        <w:ind w:firstLine="709"/>
        <w:rPr>
          <w:rFonts w:ascii="Arial" w:hAnsi="Arial" w:cs="Arial"/>
          <w:sz w:val="22"/>
        </w:rPr>
      </w:pPr>
      <w:proofErr w:type="spellStart"/>
      <w:r w:rsidRPr="00DC4180">
        <w:rPr>
          <w:rFonts w:ascii="Arial" w:hAnsi="Arial" w:cs="Arial"/>
          <w:sz w:val="22"/>
        </w:rPr>
        <w:t>Predsjednica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Opštine</w:t>
      </w:r>
      <w:proofErr w:type="spellEnd"/>
      <w:r w:rsidRPr="00DC4180">
        <w:rPr>
          <w:rFonts w:ascii="Arial" w:hAnsi="Arial" w:cs="Arial"/>
          <w:sz w:val="22"/>
        </w:rPr>
        <w:t xml:space="preserve"> u </w:t>
      </w:r>
      <w:proofErr w:type="spellStart"/>
      <w:r w:rsidRPr="00DC4180">
        <w:rPr>
          <w:rFonts w:ascii="Arial" w:hAnsi="Arial" w:cs="Arial"/>
          <w:sz w:val="22"/>
        </w:rPr>
        <w:t>okviru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Glavnog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grada</w:t>
      </w:r>
      <w:proofErr w:type="spellEnd"/>
      <w:r w:rsidRPr="00DC4180">
        <w:rPr>
          <w:rFonts w:ascii="Arial" w:hAnsi="Arial" w:cs="Arial"/>
          <w:sz w:val="22"/>
        </w:rPr>
        <w:t xml:space="preserve">-Golubovci, </w:t>
      </w:r>
      <w:proofErr w:type="spellStart"/>
      <w:r w:rsidRPr="00DC4180">
        <w:rPr>
          <w:rFonts w:ascii="Arial" w:hAnsi="Arial" w:cs="Arial"/>
          <w:sz w:val="22"/>
        </w:rPr>
        <w:t>zaključkom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broj</w:t>
      </w:r>
      <w:proofErr w:type="spellEnd"/>
      <w:r w:rsidRPr="00DC4180">
        <w:rPr>
          <w:rFonts w:ascii="Arial" w:hAnsi="Arial" w:cs="Arial"/>
          <w:sz w:val="22"/>
        </w:rPr>
        <w:t xml:space="preserve"> 22-402/19-4365 </w:t>
      </w:r>
      <w:proofErr w:type="spellStart"/>
      <w:proofErr w:type="gramStart"/>
      <w:r w:rsidRPr="00DC4180">
        <w:rPr>
          <w:rFonts w:ascii="Arial" w:hAnsi="Arial" w:cs="Arial"/>
          <w:sz w:val="22"/>
        </w:rPr>
        <w:t>od</w:t>
      </w:r>
      <w:proofErr w:type="spellEnd"/>
      <w:proofErr w:type="gramEnd"/>
      <w:r w:rsidRPr="00DC4180">
        <w:rPr>
          <w:rFonts w:ascii="Arial" w:hAnsi="Arial" w:cs="Arial"/>
          <w:sz w:val="22"/>
        </w:rPr>
        <w:t xml:space="preserve"> 14. </w:t>
      </w:r>
      <w:proofErr w:type="spellStart"/>
      <w:proofErr w:type="gramStart"/>
      <w:r w:rsidRPr="00DC4180">
        <w:rPr>
          <w:rFonts w:ascii="Arial" w:hAnsi="Arial" w:cs="Arial"/>
          <w:sz w:val="22"/>
        </w:rPr>
        <w:t>novembra</w:t>
      </w:r>
      <w:proofErr w:type="spellEnd"/>
      <w:proofErr w:type="gramEnd"/>
      <w:r w:rsidRPr="00DC4180">
        <w:rPr>
          <w:rFonts w:ascii="Arial" w:hAnsi="Arial" w:cs="Arial"/>
          <w:sz w:val="22"/>
        </w:rPr>
        <w:t xml:space="preserve"> 2019. </w:t>
      </w:r>
      <w:proofErr w:type="spellStart"/>
      <w:proofErr w:type="gramStart"/>
      <w:r w:rsidRPr="00DC4180">
        <w:rPr>
          <w:rFonts w:ascii="Arial" w:hAnsi="Arial" w:cs="Arial"/>
          <w:sz w:val="22"/>
        </w:rPr>
        <w:t>godine</w:t>
      </w:r>
      <w:proofErr w:type="spellEnd"/>
      <w:proofErr w:type="gramEnd"/>
      <w:r w:rsidRPr="00DC4180">
        <w:rPr>
          <w:rFonts w:ascii="Arial" w:hAnsi="Arial" w:cs="Arial"/>
          <w:sz w:val="22"/>
        </w:rPr>
        <w:t xml:space="preserve">, </w:t>
      </w:r>
      <w:proofErr w:type="spellStart"/>
      <w:r w:rsidRPr="00DC4180">
        <w:rPr>
          <w:rFonts w:ascii="Arial" w:hAnsi="Arial" w:cs="Arial"/>
          <w:sz w:val="22"/>
        </w:rPr>
        <w:t>utvrdila</w:t>
      </w:r>
      <w:proofErr w:type="spellEnd"/>
      <w:r w:rsidRPr="00DC4180">
        <w:rPr>
          <w:rFonts w:ascii="Arial" w:hAnsi="Arial" w:cs="Arial"/>
          <w:sz w:val="22"/>
        </w:rPr>
        <w:t xml:space="preserve"> je </w:t>
      </w:r>
      <w:proofErr w:type="spellStart"/>
      <w:r w:rsidRPr="00DC4180">
        <w:rPr>
          <w:rFonts w:ascii="Arial" w:hAnsi="Arial" w:cs="Arial"/>
          <w:sz w:val="22"/>
        </w:rPr>
        <w:t>Nacrt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odluke</w:t>
      </w:r>
      <w:proofErr w:type="spellEnd"/>
      <w:r w:rsidRPr="00DC4180">
        <w:rPr>
          <w:rFonts w:ascii="Arial" w:hAnsi="Arial" w:cs="Arial"/>
          <w:sz w:val="22"/>
        </w:rPr>
        <w:t xml:space="preserve"> o </w:t>
      </w:r>
      <w:proofErr w:type="spellStart"/>
      <w:r w:rsidRPr="00DC4180">
        <w:rPr>
          <w:rFonts w:ascii="Arial" w:hAnsi="Arial" w:cs="Arial"/>
          <w:sz w:val="22"/>
        </w:rPr>
        <w:t>Budžetu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Opštine</w:t>
      </w:r>
      <w:proofErr w:type="spellEnd"/>
      <w:r w:rsidRPr="00DC4180">
        <w:rPr>
          <w:rFonts w:ascii="Arial" w:hAnsi="Arial" w:cs="Arial"/>
          <w:sz w:val="22"/>
        </w:rPr>
        <w:t xml:space="preserve"> u </w:t>
      </w:r>
      <w:proofErr w:type="spellStart"/>
      <w:r w:rsidRPr="00DC4180">
        <w:rPr>
          <w:rFonts w:ascii="Arial" w:hAnsi="Arial" w:cs="Arial"/>
          <w:sz w:val="22"/>
        </w:rPr>
        <w:t>okviru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Glavnog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grada</w:t>
      </w:r>
      <w:proofErr w:type="spellEnd"/>
      <w:r w:rsidRPr="00DC4180">
        <w:rPr>
          <w:rFonts w:ascii="Arial" w:hAnsi="Arial" w:cs="Arial"/>
          <w:sz w:val="22"/>
        </w:rPr>
        <w:t xml:space="preserve">-Golubovci za 2020. </w:t>
      </w:r>
      <w:proofErr w:type="spellStart"/>
      <w:proofErr w:type="gramStart"/>
      <w:r w:rsidRPr="00DC4180">
        <w:rPr>
          <w:rFonts w:ascii="Arial" w:hAnsi="Arial" w:cs="Arial"/>
          <w:sz w:val="22"/>
        </w:rPr>
        <w:t>godinu</w:t>
      </w:r>
      <w:proofErr w:type="spellEnd"/>
      <w:proofErr w:type="gramEnd"/>
      <w:r w:rsidRPr="00DC4180">
        <w:rPr>
          <w:rFonts w:ascii="Arial" w:hAnsi="Arial" w:cs="Arial"/>
          <w:sz w:val="22"/>
        </w:rPr>
        <w:t>.</w:t>
      </w:r>
    </w:p>
    <w:p w:rsidR="00DC4180" w:rsidRPr="00DC4180" w:rsidRDefault="00DC4180" w:rsidP="000E257C">
      <w:pPr>
        <w:ind w:firstLine="709"/>
        <w:rPr>
          <w:rFonts w:ascii="Arial" w:hAnsi="Arial" w:cs="Arial"/>
          <w:sz w:val="22"/>
        </w:rPr>
      </w:pPr>
      <w:proofErr w:type="spellStart"/>
      <w:r w:rsidRPr="00DC4180">
        <w:rPr>
          <w:rFonts w:ascii="Arial" w:hAnsi="Arial" w:cs="Arial"/>
          <w:sz w:val="22"/>
        </w:rPr>
        <w:t>Povodom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Nacrta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odluke</w:t>
      </w:r>
      <w:proofErr w:type="spellEnd"/>
      <w:r w:rsidRPr="00DC4180">
        <w:rPr>
          <w:rFonts w:ascii="Arial" w:hAnsi="Arial" w:cs="Arial"/>
          <w:sz w:val="22"/>
        </w:rPr>
        <w:t xml:space="preserve"> o </w:t>
      </w:r>
      <w:proofErr w:type="spellStart"/>
      <w:r w:rsidRPr="00DC4180">
        <w:rPr>
          <w:rFonts w:ascii="Arial" w:hAnsi="Arial" w:cs="Arial"/>
          <w:sz w:val="22"/>
        </w:rPr>
        <w:t>Budžetu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Opštine</w:t>
      </w:r>
      <w:proofErr w:type="spellEnd"/>
      <w:r w:rsidRPr="00DC4180">
        <w:rPr>
          <w:rFonts w:ascii="Arial" w:hAnsi="Arial" w:cs="Arial"/>
          <w:sz w:val="22"/>
        </w:rPr>
        <w:t xml:space="preserve"> u </w:t>
      </w:r>
      <w:proofErr w:type="spellStart"/>
      <w:r w:rsidRPr="00DC4180">
        <w:rPr>
          <w:rFonts w:ascii="Arial" w:hAnsi="Arial" w:cs="Arial"/>
          <w:sz w:val="22"/>
        </w:rPr>
        <w:t>okviru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Glavnog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grada</w:t>
      </w:r>
      <w:proofErr w:type="spellEnd"/>
      <w:r w:rsidRPr="00DC4180">
        <w:rPr>
          <w:rFonts w:ascii="Arial" w:hAnsi="Arial" w:cs="Arial"/>
          <w:sz w:val="22"/>
        </w:rPr>
        <w:t xml:space="preserve"> Golubovci za 2020.godinu, </w:t>
      </w:r>
      <w:proofErr w:type="spellStart"/>
      <w:r w:rsidRPr="00DC4180">
        <w:rPr>
          <w:rFonts w:ascii="Arial" w:hAnsi="Arial" w:cs="Arial"/>
          <w:sz w:val="22"/>
        </w:rPr>
        <w:t>organizuje</w:t>
      </w:r>
      <w:proofErr w:type="spellEnd"/>
      <w:r w:rsidRPr="00DC4180">
        <w:rPr>
          <w:rFonts w:ascii="Arial" w:hAnsi="Arial" w:cs="Arial"/>
          <w:sz w:val="22"/>
        </w:rPr>
        <w:t xml:space="preserve"> se </w:t>
      </w:r>
      <w:proofErr w:type="spellStart"/>
      <w:r w:rsidRPr="00DC4180">
        <w:rPr>
          <w:rFonts w:ascii="Arial" w:hAnsi="Arial" w:cs="Arial"/>
          <w:sz w:val="22"/>
        </w:rPr>
        <w:t>javna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rasprava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koja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DC4180">
        <w:rPr>
          <w:rFonts w:ascii="Arial" w:hAnsi="Arial" w:cs="Arial"/>
          <w:sz w:val="22"/>
        </w:rPr>
        <w:t>će</w:t>
      </w:r>
      <w:proofErr w:type="spellEnd"/>
      <w:proofErr w:type="gram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trajati</w:t>
      </w:r>
      <w:proofErr w:type="spellEnd"/>
      <w:r w:rsidRPr="00DC4180">
        <w:rPr>
          <w:rFonts w:ascii="Arial" w:hAnsi="Arial" w:cs="Arial"/>
          <w:sz w:val="22"/>
        </w:rPr>
        <w:t xml:space="preserve"> 15 </w:t>
      </w:r>
      <w:proofErr w:type="spellStart"/>
      <w:r w:rsidRPr="00DC4180">
        <w:rPr>
          <w:rFonts w:ascii="Arial" w:hAnsi="Arial" w:cs="Arial"/>
          <w:sz w:val="22"/>
        </w:rPr>
        <w:t>dana</w:t>
      </w:r>
      <w:proofErr w:type="spellEnd"/>
      <w:r w:rsidRPr="00DC4180">
        <w:rPr>
          <w:rFonts w:ascii="Arial" w:hAnsi="Arial" w:cs="Arial"/>
          <w:sz w:val="22"/>
        </w:rPr>
        <w:t xml:space="preserve">, </w:t>
      </w:r>
      <w:proofErr w:type="spellStart"/>
      <w:r w:rsidRPr="00DC4180">
        <w:rPr>
          <w:rFonts w:ascii="Arial" w:hAnsi="Arial" w:cs="Arial"/>
          <w:sz w:val="22"/>
        </w:rPr>
        <w:t>počev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od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r w:rsidR="00F50D14">
        <w:rPr>
          <w:rFonts w:ascii="Arial" w:hAnsi="Arial" w:cs="Arial"/>
          <w:sz w:val="22"/>
        </w:rPr>
        <w:t>21</w:t>
      </w:r>
      <w:r w:rsidRPr="00DC4180">
        <w:rPr>
          <w:rFonts w:ascii="Arial" w:hAnsi="Arial" w:cs="Arial"/>
          <w:sz w:val="22"/>
        </w:rPr>
        <w:t xml:space="preserve">. </w:t>
      </w:r>
      <w:proofErr w:type="spellStart"/>
      <w:proofErr w:type="gramStart"/>
      <w:r w:rsidRPr="00DC4180">
        <w:rPr>
          <w:rFonts w:ascii="Arial" w:hAnsi="Arial" w:cs="Arial"/>
          <w:sz w:val="22"/>
        </w:rPr>
        <w:t>novembra</w:t>
      </w:r>
      <w:proofErr w:type="spellEnd"/>
      <w:proofErr w:type="gramEnd"/>
      <w:r w:rsidRPr="00DC4180">
        <w:rPr>
          <w:rFonts w:ascii="Arial" w:hAnsi="Arial" w:cs="Arial"/>
          <w:sz w:val="22"/>
        </w:rPr>
        <w:t xml:space="preserve"> 2019. </w:t>
      </w:r>
      <w:proofErr w:type="spellStart"/>
      <w:proofErr w:type="gramStart"/>
      <w:r w:rsidRPr="00DC4180">
        <w:rPr>
          <w:rFonts w:ascii="Arial" w:hAnsi="Arial" w:cs="Arial"/>
          <w:sz w:val="22"/>
        </w:rPr>
        <w:t>godine</w:t>
      </w:r>
      <w:proofErr w:type="spellEnd"/>
      <w:proofErr w:type="gramEnd"/>
      <w:r w:rsidRPr="00DC4180">
        <w:rPr>
          <w:rFonts w:ascii="Arial" w:hAnsi="Arial" w:cs="Arial"/>
          <w:sz w:val="22"/>
        </w:rPr>
        <w:t>.</w:t>
      </w:r>
    </w:p>
    <w:p w:rsidR="00DC4180" w:rsidRPr="00DC4180" w:rsidRDefault="00DC4180" w:rsidP="000E257C">
      <w:pPr>
        <w:ind w:firstLine="709"/>
        <w:rPr>
          <w:rFonts w:ascii="Arial" w:hAnsi="Arial" w:cs="Arial"/>
          <w:sz w:val="22"/>
        </w:rPr>
      </w:pPr>
      <w:proofErr w:type="spellStart"/>
      <w:r w:rsidRPr="00DC4180">
        <w:rPr>
          <w:rFonts w:ascii="Arial" w:hAnsi="Arial" w:cs="Arial"/>
          <w:sz w:val="22"/>
        </w:rPr>
        <w:t>Nacrt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odluke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DC4180">
        <w:rPr>
          <w:rFonts w:ascii="Arial" w:hAnsi="Arial" w:cs="Arial"/>
          <w:sz w:val="22"/>
        </w:rPr>
        <w:t>će</w:t>
      </w:r>
      <w:proofErr w:type="spellEnd"/>
      <w:proofErr w:type="gramEnd"/>
      <w:r w:rsidRPr="00DC4180">
        <w:rPr>
          <w:rFonts w:ascii="Arial" w:hAnsi="Arial" w:cs="Arial"/>
          <w:sz w:val="22"/>
        </w:rPr>
        <w:t xml:space="preserve"> se:</w:t>
      </w:r>
    </w:p>
    <w:p w:rsidR="00DC4180" w:rsidRPr="00DC4180" w:rsidRDefault="00DC4180" w:rsidP="00DC4180">
      <w:pPr>
        <w:rPr>
          <w:rFonts w:ascii="Arial" w:hAnsi="Arial" w:cs="Arial"/>
          <w:sz w:val="22"/>
        </w:rPr>
      </w:pPr>
      <w:r w:rsidRPr="00DC4180">
        <w:rPr>
          <w:rFonts w:ascii="Arial" w:hAnsi="Arial" w:cs="Arial"/>
          <w:sz w:val="22"/>
        </w:rPr>
        <w:t>-</w:t>
      </w:r>
      <w:proofErr w:type="spellStart"/>
      <w:r w:rsidRPr="00DC4180">
        <w:rPr>
          <w:rFonts w:ascii="Arial" w:hAnsi="Arial" w:cs="Arial"/>
          <w:sz w:val="22"/>
        </w:rPr>
        <w:t>objaviti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na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sajtu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Glavnog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grada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Podgorice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hyperlink r:id="rId8" w:history="1">
        <w:r w:rsidRPr="00DC4180">
          <w:rPr>
            <w:rStyle w:val="Hyperlink"/>
            <w:rFonts w:ascii="Arial" w:hAnsi="Arial" w:cs="Arial"/>
            <w:sz w:val="22"/>
          </w:rPr>
          <w:t>www.podgorica.me</w:t>
        </w:r>
      </w:hyperlink>
      <w:proofErr w:type="gramStart"/>
      <w:r w:rsidRPr="00DC4180">
        <w:rPr>
          <w:rFonts w:ascii="Arial" w:hAnsi="Arial" w:cs="Arial"/>
          <w:sz w:val="22"/>
        </w:rPr>
        <w:t xml:space="preserve">,  </w:t>
      </w:r>
      <w:proofErr w:type="spellStart"/>
      <w:r w:rsidRPr="00DC4180">
        <w:rPr>
          <w:rFonts w:ascii="Arial" w:hAnsi="Arial" w:cs="Arial"/>
          <w:sz w:val="22"/>
        </w:rPr>
        <w:t>baner</w:t>
      </w:r>
      <w:proofErr w:type="spellEnd"/>
      <w:proofErr w:type="gram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Javne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rasprave</w:t>
      </w:r>
      <w:proofErr w:type="spellEnd"/>
      <w:r w:rsidRPr="00DC4180">
        <w:rPr>
          <w:rFonts w:ascii="Arial" w:hAnsi="Arial" w:cs="Arial"/>
          <w:sz w:val="22"/>
        </w:rPr>
        <w:t>;</w:t>
      </w:r>
    </w:p>
    <w:p w:rsidR="00DC4180" w:rsidRPr="00DC4180" w:rsidRDefault="00DC4180" w:rsidP="00DC4180">
      <w:pPr>
        <w:rPr>
          <w:rFonts w:ascii="Arial" w:hAnsi="Arial" w:cs="Arial"/>
          <w:sz w:val="22"/>
        </w:rPr>
      </w:pPr>
      <w:r w:rsidRPr="00DC4180">
        <w:rPr>
          <w:rFonts w:ascii="Arial" w:hAnsi="Arial" w:cs="Arial"/>
          <w:sz w:val="22"/>
        </w:rPr>
        <w:t>-</w:t>
      </w:r>
      <w:proofErr w:type="spellStart"/>
      <w:r w:rsidRPr="00DC4180">
        <w:rPr>
          <w:rFonts w:ascii="Arial" w:hAnsi="Arial" w:cs="Arial"/>
          <w:sz w:val="22"/>
        </w:rPr>
        <w:t>dostaviti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odbornicima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Skupštine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Opštine</w:t>
      </w:r>
      <w:proofErr w:type="spellEnd"/>
      <w:r w:rsidRPr="00DC4180">
        <w:rPr>
          <w:rFonts w:ascii="Arial" w:hAnsi="Arial" w:cs="Arial"/>
          <w:sz w:val="22"/>
        </w:rPr>
        <w:t xml:space="preserve"> u </w:t>
      </w:r>
      <w:proofErr w:type="spellStart"/>
      <w:r w:rsidRPr="00DC4180">
        <w:rPr>
          <w:rFonts w:ascii="Arial" w:hAnsi="Arial" w:cs="Arial"/>
          <w:sz w:val="22"/>
        </w:rPr>
        <w:t>okviru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Glavnog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grada</w:t>
      </w:r>
      <w:proofErr w:type="spellEnd"/>
      <w:r w:rsidRPr="00DC4180">
        <w:rPr>
          <w:rFonts w:ascii="Arial" w:hAnsi="Arial" w:cs="Arial"/>
          <w:sz w:val="22"/>
        </w:rPr>
        <w:t>-Golubovci;</w:t>
      </w:r>
    </w:p>
    <w:p w:rsidR="00DC4180" w:rsidRPr="00DC4180" w:rsidRDefault="00DC4180" w:rsidP="00DC4180">
      <w:pPr>
        <w:rPr>
          <w:rFonts w:ascii="Arial" w:hAnsi="Arial" w:cs="Arial"/>
          <w:sz w:val="22"/>
        </w:rPr>
      </w:pPr>
      <w:r w:rsidRPr="00DC4180">
        <w:rPr>
          <w:rFonts w:ascii="Arial" w:hAnsi="Arial" w:cs="Arial"/>
          <w:sz w:val="22"/>
        </w:rPr>
        <w:t>-</w:t>
      </w:r>
      <w:proofErr w:type="spellStart"/>
      <w:r w:rsidRPr="00DC4180">
        <w:rPr>
          <w:rFonts w:ascii="Arial" w:hAnsi="Arial" w:cs="Arial"/>
          <w:sz w:val="22"/>
        </w:rPr>
        <w:t>objaviti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DC4180">
        <w:rPr>
          <w:rFonts w:ascii="Arial" w:hAnsi="Arial" w:cs="Arial"/>
          <w:sz w:val="22"/>
        </w:rPr>
        <w:t>na</w:t>
      </w:r>
      <w:proofErr w:type="spellEnd"/>
      <w:proofErr w:type="gram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oglasnoj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tabli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Opštine</w:t>
      </w:r>
      <w:proofErr w:type="spellEnd"/>
      <w:r w:rsidRPr="00DC4180">
        <w:rPr>
          <w:rFonts w:ascii="Arial" w:hAnsi="Arial" w:cs="Arial"/>
          <w:sz w:val="22"/>
        </w:rPr>
        <w:t xml:space="preserve"> u </w:t>
      </w:r>
      <w:proofErr w:type="spellStart"/>
      <w:r w:rsidRPr="00DC4180">
        <w:rPr>
          <w:rFonts w:ascii="Arial" w:hAnsi="Arial" w:cs="Arial"/>
          <w:sz w:val="22"/>
        </w:rPr>
        <w:t>okviru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Glavnog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grada</w:t>
      </w:r>
      <w:proofErr w:type="spellEnd"/>
      <w:r w:rsidRPr="00DC4180">
        <w:rPr>
          <w:rFonts w:ascii="Arial" w:hAnsi="Arial" w:cs="Arial"/>
          <w:sz w:val="22"/>
        </w:rPr>
        <w:t>-Golubovci;</w:t>
      </w:r>
    </w:p>
    <w:p w:rsidR="00DC4180" w:rsidRPr="00DC4180" w:rsidRDefault="00DC4180" w:rsidP="00DC4180">
      <w:pPr>
        <w:rPr>
          <w:rFonts w:ascii="Arial" w:hAnsi="Arial" w:cs="Arial"/>
          <w:sz w:val="22"/>
        </w:rPr>
      </w:pPr>
      <w:r w:rsidRPr="00DC4180">
        <w:rPr>
          <w:rFonts w:ascii="Arial" w:hAnsi="Arial" w:cs="Arial"/>
          <w:sz w:val="22"/>
        </w:rPr>
        <w:t>-</w:t>
      </w:r>
      <w:proofErr w:type="spellStart"/>
      <w:r w:rsidRPr="00DC4180">
        <w:rPr>
          <w:rFonts w:ascii="Arial" w:hAnsi="Arial" w:cs="Arial"/>
          <w:sz w:val="22"/>
        </w:rPr>
        <w:t>dostaviti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nevladinom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sektoru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preko</w:t>
      </w:r>
      <w:proofErr w:type="spellEnd"/>
      <w:r w:rsidRPr="00DC4180">
        <w:rPr>
          <w:rFonts w:ascii="Arial" w:hAnsi="Arial" w:cs="Arial"/>
          <w:sz w:val="22"/>
        </w:rPr>
        <w:t xml:space="preserve"> CRNVO</w:t>
      </w:r>
    </w:p>
    <w:p w:rsidR="00DC4180" w:rsidRDefault="00DC4180" w:rsidP="000E257C">
      <w:pPr>
        <w:ind w:firstLine="709"/>
        <w:rPr>
          <w:rFonts w:ascii="Arial" w:hAnsi="Arial" w:cs="Arial"/>
          <w:sz w:val="22"/>
        </w:rPr>
      </w:pPr>
      <w:proofErr w:type="spellStart"/>
      <w:r w:rsidRPr="00DC4180">
        <w:rPr>
          <w:rFonts w:ascii="Arial" w:hAnsi="Arial" w:cs="Arial"/>
          <w:sz w:val="22"/>
        </w:rPr>
        <w:t>Informacija</w:t>
      </w:r>
      <w:proofErr w:type="spellEnd"/>
      <w:r w:rsidRPr="00DC4180">
        <w:rPr>
          <w:rFonts w:ascii="Arial" w:hAnsi="Arial" w:cs="Arial"/>
          <w:sz w:val="22"/>
        </w:rPr>
        <w:t xml:space="preserve"> o </w:t>
      </w:r>
      <w:proofErr w:type="spellStart"/>
      <w:r w:rsidRPr="00DC4180">
        <w:rPr>
          <w:rFonts w:ascii="Arial" w:hAnsi="Arial" w:cs="Arial"/>
          <w:sz w:val="22"/>
        </w:rPr>
        <w:t>utvrđivanju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Nacrta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odluke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i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stavljanju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DC4180">
        <w:rPr>
          <w:rFonts w:ascii="Arial" w:hAnsi="Arial" w:cs="Arial"/>
          <w:sz w:val="22"/>
        </w:rPr>
        <w:t>na</w:t>
      </w:r>
      <w:proofErr w:type="spellEnd"/>
      <w:proofErr w:type="gram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javnu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raspravu</w:t>
      </w:r>
      <w:proofErr w:type="spellEnd"/>
      <w:r w:rsidRPr="00DC4180">
        <w:rPr>
          <w:rFonts w:ascii="Arial" w:hAnsi="Arial" w:cs="Arial"/>
          <w:sz w:val="22"/>
        </w:rPr>
        <w:t xml:space="preserve">, </w:t>
      </w:r>
      <w:proofErr w:type="spellStart"/>
      <w:r w:rsidRPr="00DC4180">
        <w:rPr>
          <w:rFonts w:ascii="Arial" w:hAnsi="Arial" w:cs="Arial"/>
          <w:sz w:val="22"/>
        </w:rPr>
        <w:t>objaviće</w:t>
      </w:r>
      <w:proofErr w:type="spellEnd"/>
      <w:r w:rsidRPr="00DC4180">
        <w:rPr>
          <w:rFonts w:ascii="Arial" w:hAnsi="Arial" w:cs="Arial"/>
          <w:sz w:val="22"/>
        </w:rPr>
        <w:t xml:space="preserve"> se u </w:t>
      </w:r>
      <w:proofErr w:type="spellStart"/>
      <w:r w:rsidRPr="00DC4180">
        <w:rPr>
          <w:rFonts w:ascii="Arial" w:hAnsi="Arial" w:cs="Arial"/>
          <w:sz w:val="22"/>
        </w:rPr>
        <w:t>najmanje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jednom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dnevnom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štampanom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mediju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koji</w:t>
      </w:r>
      <w:proofErr w:type="spellEnd"/>
      <w:r w:rsidRPr="00DC4180">
        <w:rPr>
          <w:rFonts w:ascii="Arial" w:hAnsi="Arial" w:cs="Arial"/>
          <w:sz w:val="22"/>
        </w:rPr>
        <w:t xml:space="preserve"> se </w:t>
      </w:r>
      <w:proofErr w:type="spellStart"/>
      <w:r w:rsidRPr="00DC4180">
        <w:rPr>
          <w:rFonts w:ascii="Arial" w:hAnsi="Arial" w:cs="Arial"/>
          <w:sz w:val="22"/>
        </w:rPr>
        <w:t>distribuira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na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teritoriji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Opštine</w:t>
      </w:r>
      <w:proofErr w:type="spellEnd"/>
      <w:r w:rsidRPr="00DC4180">
        <w:rPr>
          <w:rFonts w:ascii="Arial" w:hAnsi="Arial" w:cs="Arial"/>
          <w:sz w:val="22"/>
        </w:rPr>
        <w:t xml:space="preserve"> u </w:t>
      </w:r>
      <w:proofErr w:type="spellStart"/>
      <w:r w:rsidRPr="00DC4180">
        <w:rPr>
          <w:rFonts w:ascii="Arial" w:hAnsi="Arial" w:cs="Arial"/>
          <w:sz w:val="22"/>
        </w:rPr>
        <w:t>okviru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Glavnog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grada</w:t>
      </w:r>
      <w:proofErr w:type="spellEnd"/>
      <w:r w:rsidRPr="00DC4180">
        <w:rPr>
          <w:rFonts w:ascii="Arial" w:hAnsi="Arial" w:cs="Arial"/>
          <w:sz w:val="22"/>
        </w:rPr>
        <w:t xml:space="preserve">-Golubovci </w:t>
      </w:r>
      <w:proofErr w:type="spellStart"/>
      <w:r w:rsidRPr="00DC4180">
        <w:rPr>
          <w:rFonts w:ascii="Arial" w:hAnsi="Arial" w:cs="Arial"/>
          <w:sz w:val="22"/>
        </w:rPr>
        <w:t>i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na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društvenim</w:t>
      </w:r>
      <w:proofErr w:type="spellEnd"/>
      <w:r w:rsidRPr="00DC4180">
        <w:rPr>
          <w:rFonts w:ascii="Arial" w:hAnsi="Arial" w:cs="Arial"/>
          <w:sz w:val="22"/>
        </w:rPr>
        <w:t xml:space="preserve"> </w:t>
      </w:r>
      <w:proofErr w:type="spellStart"/>
      <w:r w:rsidRPr="00DC4180">
        <w:rPr>
          <w:rFonts w:ascii="Arial" w:hAnsi="Arial" w:cs="Arial"/>
          <w:sz w:val="22"/>
        </w:rPr>
        <w:t>mrežama</w:t>
      </w:r>
      <w:proofErr w:type="spellEnd"/>
      <w:r w:rsidRPr="00DC4180">
        <w:rPr>
          <w:rFonts w:ascii="Arial" w:hAnsi="Arial" w:cs="Arial"/>
          <w:sz w:val="22"/>
        </w:rPr>
        <w:t>.</w:t>
      </w:r>
    </w:p>
    <w:p w:rsidR="000E257C" w:rsidRDefault="000E257C" w:rsidP="000E257C">
      <w:pPr>
        <w:ind w:firstLine="709"/>
        <w:rPr>
          <w:rFonts w:ascii="Arial" w:hAnsi="Arial" w:cs="Arial"/>
          <w:sz w:val="22"/>
        </w:rPr>
      </w:pPr>
      <w:proofErr w:type="spellStart"/>
      <w:proofErr w:type="gramStart"/>
      <w:r>
        <w:rPr>
          <w:rFonts w:ascii="Arial" w:hAnsi="Arial" w:cs="Arial"/>
          <w:sz w:val="22"/>
        </w:rPr>
        <w:t>Centralna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javna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rasprava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održaće</w:t>
      </w:r>
      <w:proofErr w:type="spellEnd"/>
      <w:r>
        <w:rPr>
          <w:rFonts w:ascii="Arial" w:hAnsi="Arial" w:cs="Arial"/>
          <w:sz w:val="22"/>
        </w:rPr>
        <w:t xml:space="preserve"> se u </w:t>
      </w:r>
      <w:proofErr w:type="spellStart"/>
      <w:r>
        <w:rPr>
          <w:rFonts w:ascii="Arial" w:hAnsi="Arial" w:cs="Arial"/>
          <w:sz w:val="22"/>
        </w:rPr>
        <w:t>ponedjeljak</w:t>
      </w:r>
      <w:proofErr w:type="spellEnd"/>
      <w:r>
        <w:rPr>
          <w:rFonts w:ascii="Arial" w:hAnsi="Arial" w:cs="Arial"/>
          <w:sz w:val="22"/>
        </w:rPr>
        <w:t xml:space="preserve"> </w:t>
      </w:r>
      <w:r w:rsidR="00FC359F">
        <w:rPr>
          <w:rFonts w:ascii="Arial" w:hAnsi="Arial" w:cs="Arial"/>
          <w:sz w:val="22"/>
        </w:rPr>
        <w:t>02</w:t>
      </w:r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="00FC359F">
        <w:rPr>
          <w:rFonts w:ascii="Arial" w:hAnsi="Arial" w:cs="Arial"/>
          <w:sz w:val="22"/>
        </w:rPr>
        <w:t>decembra</w:t>
      </w:r>
      <w:proofErr w:type="spellEnd"/>
      <w:proofErr w:type="gram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početkom</w:t>
      </w:r>
      <w:proofErr w:type="spellEnd"/>
      <w:r>
        <w:rPr>
          <w:rFonts w:ascii="Arial" w:hAnsi="Arial" w:cs="Arial"/>
          <w:sz w:val="22"/>
        </w:rPr>
        <w:t xml:space="preserve"> u 1</w:t>
      </w:r>
      <w:r w:rsidR="00FC359F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h, u </w:t>
      </w:r>
      <w:proofErr w:type="spellStart"/>
      <w:r w:rsidR="00FC359F">
        <w:rPr>
          <w:rFonts w:ascii="Arial" w:hAnsi="Arial" w:cs="Arial"/>
          <w:sz w:val="22"/>
        </w:rPr>
        <w:t>Maloj</w:t>
      </w:r>
      <w:proofErr w:type="spellEnd"/>
      <w:r w:rsidR="00FC359F">
        <w:rPr>
          <w:rFonts w:ascii="Arial" w:hAnsi="Arial" w:cs="Arial"/>
          <w:sz w:val="22"/>
        </w:rPr>
        <w:t xml:space="preserve"> </w:t>
      </w:r>
      <w:proofErr w:type="spellStart"/>
      <w:r w:rsidR="00FC359F">
        <w:rPr>
          <w:rFonts w:ascii="Arial" w:hAnsi="Arial" w:cs="Arial"/>
          <w:sz w:val="22"/>
        </w:rPr>
        <w:t>sali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Opštine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okviru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Glavnog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grada</w:t>
      </w:r>
      <w:proofErr w:type="spellEnd"/>
      <w:r>
        <w:rPr>
          <w:rFonts w:ascii="Arial" w:hAnsi="Arial" w:cs="Arial"/>
          <w:sz w:val="22"/>
        </w:rPr>
        <w:t>-Golubovci.</w:t>
      </w:r>
    </w:p>
    <w:p w:rsidR="00FC359F" w:rsidRDefault="000E257C" w:rsidP="000E257C">
      <w:pPr>
        <w:ind w:firstLine="709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Primjedbe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predloge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sugestije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dostavljati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pisanoj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formi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adresu</w:t>
      </w:r>
      <w:proofErr w:type="spellEnd"/>
      <w:r>
        <w:rPr>
          <w:rFonts w:ascii="Arial" w:hAnsi="Arial" w:cs="Arial"/>
          <w:sz w:val="22"/>
        </w:rPr>
        <w:t xml:space="preserve"> :</w:t>
      </w:r>
      <w:proofErr w:type="gramEnd"/>
    </w:p>
    <w:p w:rsidR="00FC359F" w:rsidRDefault="00FC359F" w:rsidP="00FC359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 w:rsidR="000E257C">
        <w:rPr>
          <w:rFonts w:ascii="Arial" w:hAnsi="Arial" w:cs="Arial"/>
          <w:sz w:val="22"/>
        </w:rPr>
        <w:t xml:space="preserve"> Opština u </w:t>
      </w:r>
      <w:proofErr w:type="spellStart"/>
      <w:r w:rsidR="000E257C">
        <w:rPr>
          <w:rFonts w:ascii="Arial" w:hAnsi="Arial" w:cs="Arial"/>
          <w:sz w:val="22"/>
        </w:rPr>
        <w:t>okviru</w:t>
      </w:r>
      <w:proofErr w:type="spellEnd"/>
      <w:r w:rsidR="000E257C">
        <w:rPr>
          <w:rFonts w:ascii="Arial" w:hAnsi="Arial" w:cs="Arial"/>
          <w:sz w:val="22"/>
        </w:rPr>
        <w:t xml:space="preserve"> </w:t>
      </w:r>
      <w:proofErr w:type="spellStart"/>
      <w:r w:rsidR="000E257C">
        <w:rPr>
          <w:rFonts w:ascii="Arial" w:hAnsi="Arial" w:cs="Arial"/>
          <w:sz w:val="22"/>
        </w:rPr>
        <w:t>Glavnog</w:t>
      </w:r>
      <w:proofErr w:type="spellEnd"/>
      <w:r w:rsidR="000E257C">
        <w:rPr>
          <w:rFonts w:ascii="Arial" w:hAnsi="Arial" w:cs="Arial"/>
          <w:sz w:val="22"/>
        </w:rPr>
        <w:t xml:space="preserve"> </w:t>
      </w:r>
      <w:proofErr w:type="spellStart"/>
      <w:r w:rsidR="000E257C">
        <w:rPr>
          <w:rFonts w:ascii="Arial" w:hAnsi="Arial" w:cs="Arial"/>
          <w:sz w:val="22"/>
        </w:rPr>
        <w:t>grada</w:t>
      </w:r>
      <w:proofErr w:type="spellEnd"/>
      <w:r w:rsidR="000E257C">
        <w:rPr>
          <w:rFonts w:ascii="Arial" w:hAnsi="Arial" w:cs="Arial"/>
          <w:sz w:val="22"/>
        </w:rPr>
        <w:t xml:space="preserve">-Golubovci, </w:t>
      </w:r>
      <w:proofErr w:type="spellStart"/>
      <w:r w:rsidR="000E257C">
        <w:rPr>
          <w:rFonts w:ascii="Arial" w:hAnsi="Arial" w:cs="Arial"/>
          <w:sz w:val="22"/>
        </w:rPr>
        <w:t>Anovi</w:t>
      </w:r>
      <w:proofErr w:type="spellEnd"/>
      <w:r w:rsidR="000E257C">
        <w:rPr>
          <w:rFonts w:ascii="Arial" w:hAnsi="Arial" w:cs="Arial"/>
          <w:sz w:val="22"/>
        </w:rPr>
        <w:t xml:space="preserve"> bb, 81304 Golubovci, </w:t>
      </w:r>
    </w:p>
    <w:p w:rsidR="00FC359F" w:rsidRDefault="00FC359F" w:rsidP="00FC359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proofErr w:type="gramStart"/>
      <w:r>
        <w:rPr>
          <w:rFonts w:ascii="Arial" w:hAnsi="Arial" w:cs="Arial"/>
          <w:sz w:val="22"/>
        </w:rPr>
        <w:t>e-</w:t>
      </w:r>
      <w:r w:rsidR="000E257C">
        <w:rPr>
          <w:rFonts w:ascii="Arial" w:hAnsi="Arial" w:cs="Arial"/>
          <w:sz w:val="22"/>
        </w:rPr>
        <w:t>mail</w:t>
      </w:r>
      <w:proofErr w:type="gramEnd"/>
      <w:r w:rsidR="000E257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hyperlink r:id="rId9" w:history="1">
        <w:r w:rsidRPr="00D35BA5">
          <w:rPr>
            <w:rStyle w:val="Hyperlink"/>
            <w:rFonts w:ascii="Arial" w:hAnsi="Arial" w:cs="Arial"/>
            <w:sz w:val="22"/>
          </w:rPr>
          <w:t>go.golubovci@podgorica.me</w:t>
        </w:r>
      </w:hyperlink>
      <w:r>
        <w:rPr>
          <w:rFonts w:ascii="Arial" w:hAnsi="Arial" w:cs="Arial"/>
          <w:sz w:val="22"/>
        </w:rPr>
        <w:t xml:space="preserve">; </w:t>
      </w:r>
      <w:hyperlink r:id="rId10" w:history="1">
        <w:r w:rsidR="000E257C" w:rsidRPr="00A70577">
          <w:rPr>
            <w:rStyle w:val="Hyperlink"/>
            <w:rFonts w:ascii="Arial" w:hAnsi="Arial" w:cs="Arial"/>
            <w:sz w:val="22"/>
          </w:rPr>
          <w:t>pggolubovci@t-com.me</w:t>
        </w:r>
      </w:hyperlink>
      <w:r w:rsidR="000E257C">
        <w:rPr>
          <w:rFonts w:ascii="Arial" w:hAnsi="Arial" w:cs="Arial"/>
          <w:sz w:val="22"/>
        </w:rPr>
        <w:t xml:space="preserve">, </w:t>
      </w:r>
    </w:p>
    <w:p w:rsidR="000E257C" w:rsidRDefault="000E257C" w:rsidP="00FC359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</w:t>
      </w:r>
      <w:proofErr w:type="spellStart"/>
      <w:r>
        <w:rPr>
          <w:rFonts w:ascii="Arial" w:hAnsi="Arial" w:cs="Arial"/>
          <w:sz w:val="22"/>
        </w:rPr>
        <w:t>isteka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roka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javnu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raspravu</w:t>
      </w:r>
      <w:proofErr w:type="spellEnd"/>
      <w:r>
        <w:rPr>
          <w:rFonts w:ascii="Arial" w:hAnsi="Arial" w:cs="Arial"/>
          <w:sz w:val="22"/>
        </w:rPr>
        <w:t>.</w:t>
      </w:r>
    </w:p>
    <w:p w:rsidR="000E257C" w:rsidRPr="00DC4180" w:rsidRDefault="000E257C" w:rsidP="000E257C">
      <w:pPr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Sekretarijat za </w:t>
      </w:r>
      <w:proofErr w:type="spellStart"/>
      <w:r>
        <w:rPr>
          <w:rFonts w:ascii="Arial" w:hAnsi="Arial" w:cs="Arial"/>
          <w:sz w:val="22"/>
        </w:rPr>
        <w:t>lokalnu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upravu</w:t>
      </w:r>
      <w:proofErr w:type="spellEnd"/>
      <w:r>
        <w:rPr>
          <w:rFonts w:ascii="Arial" w:hAnsi="Arial" w:cs="Arial"/>
          <w:sz w:val="22"/>
        </w:rPr>
        <w:t xml:space="preserve"> – </w:t>
      </w:r>
      <w:proofErr w:type="spellStart"/>
      <w:r>
        <w:rPr>
          <w:rFonts w:ascii="Arial" w:hAnsi="Arial" w:cs="Arial"/>
          <w:sz w:val="22"/>
        </w:rPr>
        <w:t>Sektor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finansije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proofErr w:type="gramStart"/>
      <w:r>
        <w:rPr>
          <w:rFonts w:ascii="Arial" w:hAnsi="Arial" w:cs="Arial"/>
          <w:sz w:val="22"/>
        </w:rPr>
        <w:t>će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razmotriti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primjedbe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predloge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sugestije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učesnika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javne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rasprave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sačiniti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Izvještaj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sprovedenoj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javnoj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raspravi</w:t>
      </w:r>
      <w:proofErr w:type="spellEnd"/>
      <w:r>
        <w:rPr>
          <w:rFonts w:ascii="Arial" w:hAnsi="Arial" w:cs="Arial"/>
          <w:sz w:val="22"/>
        </w:rPr>
        <w:t xml:space="preserve">. </w:t>
      </w:r>
    </w:p>
    <w:p w:rsidR="00DC4180" w:rsidRPr="00DC4180" w:rsidRDefault="00DC4180" w:rsidP="00DC4180"/>
    <w:p w:rsidR="00B167AC" w:rsidRPr="00121437" w:rsidRDefault="00B167AC" w:rsidP="00B167AC">
      <w:pPr>
        <w:spacing w:before="0" w:after="0" w:line="240" w:lineRule="auto"/>
        <w:rPr>
          <w:rFonts w:ascii="Arial" w:hAnsi="Arial" w:cs="Arial"/>
          <w:sz w:val="22"/>
        </w:rPr>
      </w:pPr>
    </w:p>
    <w:p w:rsidR="004112D5" w:rsidRPr="00121437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4112D5" w:rsidRPr="00121437" w:rsidSect="006C6F64">
      <w:headerReference w:type="default" r:id="rId11"/>
      <w:headerReference w:type="first" r:id="rId12"/>
      <w:pgSz w:w="11906" w:h="16838" w:code="9"/>
      <w:pgMar w:top="1276" w:right="1418" w:bottom="567" w:left="1418" w:header="720" w:footer="2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DFE" w:rsidRDefault="000E0DFE" w:rsidP="00A6505B">
      <w:pPr>
        <w:spacing w:before="0" w:after="0" w:line="240" w:lineRule="auto"/>
      </w:pPr>
      <w:r>
        <w:separator/>
      </w:r>
    </w:p>
  </w:endnote>
  <w:endnote w:type="continuationSeparator" w:id="0">
    <w:p w:rsidR="000E0DFE" w:rsidRDefault="000E0DF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DFE" w:rsidRDefault="000E0DFE" w:rsidP="00A6505B">
      <w:pPr>
        <w:spacing w:before="0" w:after="0" w:line="240" w:lineRule="auto"/>
      </w:pPr>
      <w:r>
        <w:separator/>
      </w:r>
    </w:p>
  </w:footnote>
  <w:footnote w:type="continuationSeparator" w:id="0">
    <w:p w:rsidR="000E0DFE" w:rsidRDefault="000E0DF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3F6" w:rsidRPr="00A7499D" w:rsidRDefault="00831A38" w:rsidP="00A7499D">
    <w:pPr>
      <w:pStyle w:val="NoSpacing"/>
      <w:rPr>
        <w:rFonts w:ascii="Arial" w:eastAsiaTheme="majorEastAsia" w:hAnsi="Arial" w:cs="Arial"/>
        <w:sz w:val="22"/>
      </w:rPr>
    </w:pPr>
    <w:r w:rsidRPr="00831A38">
      <w:rPr>
        <w:rFonts w:ascii="Arial" w:eastAsia="Times New Roman" w:hAnsi="Arial" w:cs="Arial"/>
        <w:strike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6" type="#_x0000_t202" style="position:absolute;left:0;text-align:left;margin-left:72.4pt;margin-top:9.15pt;width:290.05pt;height:50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<v:textbox style="mso-next-textbox:#_x0000_s4106">
            <w:txbxContent>
              <w:p w:rsidR="00E70C0D" w:rsidRDefault="00E70C0D" w:rsidP="00E70C0D">
                <w:pPr>
                  <w:pStyle w:val="NoSpacing"/>
                </w:pPr>
                <w:proofErr w:type="spellStart"/>
                <w:r>
                  <w:t>Crna</w:t>
                </w:r>
                <w:proofErr w:type="spellEnd"/>
                <w:r>
                  <w:t xml:space="preserve"> Gora</w:t>
                </w:r>
              </w:p>
              <w:p w:rsidR="00E70C0D" w:rsidRDefault="00E70C0D" w:rsidP="00E70C0D">
                <w:pPr>
                  <w:pStyle w:val="NoSpacing"/>
                </w:pPr>
                <w:proofErr w:type="spellStart"/>
                <w:r>
                  <w:t>Glavni</w:t>
                </w:r>
                <w:proofErr w:type="spellEnd"/>
                <w:r>
                  <w:t xml:space="preserve"> grad </w:t>
                </w:r>
                <w:proofErr w:type="spellStart"/>
                <w:r>
                  <w:t>Podgorica</w:t>
                </w:r>
                <w:proofErr w:type="spellEnd"/>
              </w:p>
              <w:p w:rsidR="00E70C0D" w:rsidRPr="00AF27FF" w:rsidRDefault="00E70C0D" w:rsidP="00E70C0D">
                <w:pPr>
                  <w:pStyle w:val="NoSpacing"/>
                </w:pPr>
                <w:r>
                  <w:t>OPŠTINA U OKVIRU GLAVNOG GRADA - GOLUBOVCI</w:t>
                </w:r>
              </w:p>
            </w:txbxContent>
          </v:textbox>
        </v:shape>
      </w:pict>
    </w:r>
    <w:r w:rsidRPr="00831A38">
      <w:rPr>
        <w:rFonts w:ascii="Arial" w:eastAsia="Times New Roman" w:hAnsi="Arial" w:cs="Arial"/>
      </w:rPr>
      <w:pict>
        <v:line id="_x0000_s4105" style="position:absolute;left:0;text-align:left;z-index:251665408;visibility:visible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Pr="00831A38">
      <w:rPr>
        <w:rFonts w:ascii="Arial" w:hAnsi="Arial" w:cs="Arial"/>
        <w:noProof/>
      </w:rPr>
      <w:pict>
        <v:shape id="_x0000_s4104" type="#_x0000_t202" style="position:absolute;left:0;text-align:left;margin-left:-18.6pt;margin-top:-8.45pt;width:86.95pt;height:84.2pt;z-index:251663360" fillcolor="white [3212]" strokecolor="white [3212]">
          <v:textbox>
            <w:txbxContent>
              <w:p w:rsidR="007A26FB" w:rsidRPr="006B730D" w:rsidRDefault="006B730D" w:rsidP="007A26FB">
                <w:pPr>
                  <w:shd w:val="clear" w:color="auto" w:fill="FFFFFF" w:themeFill="background1"/>
                  <w:rPr>
                    <w:color w:val="FFFFFF" w:themeColor="background1"/>
                  </w:rPr>
                </w:pPr>
                <w:r w:rsidRPr="006B730D">
                  <w:rPr>
                    <w:noProof/>
                    <w:color w:val="FFFFFF" w:themeColor="background1"/>
                  </w:rPr>
                  <w:drawing>
                    <wp:inline distT="0" distB="0" distL="0" distR="0">
                      <wp:extent cx="828675" cy="666750"/>
                      <wp:effectExtent l="19050" t="0" r="9525" b="0"/>
                      <wp:docPr id="5" name="Picture 1" descr="PodgoricaCoa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odgoricaCoa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A26FB" w:rsidRPr="007A26FB">
      <w:rPr>
        <w:rFonts w:ascii="Arial" w:hAnsi="Arial" w:cs="Arial"/>
        <w:noProof/>
      </w:rPr>
      <w:drawing>
        <wp:inline distT="0" distB="0" distL="0" distR="0">
          <wp:extent cx="828675" cy="666750"/>
          <wp:effectExtent l="19050" t="0" r="9525" b="0"/>
          <wp:docPr id="4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31A38">
      <w:rPr>
        <w:rFonts w:ascii="Arial" w:eastAsia="Times New Roman" w:hAnsi="Arial" w:cs="Arial"/>
      </w:rPr>
      <w:pict>
        <v:line id="Straight Connector 27" o:spid="_x0000_s4099" style="position:absolute;left:0;text-align:left;z-index:251659264;visibility:visible;mso-position-horizontal-relative:text;mso-position-vertical-relative:text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Pr="00831A38">
      <w:rPr>
        <w:rFonts w:ascii="Arial" w:eastAsia="Times New Roman" w:hAnsi="Arial" w:cs="Arial"/>
        <w:strike/>
      </w:rPr>
      <w:pict>
        <v:shape id="_x0000_s4097" type="#_x0000_t202" style="position:absolute;left:0;text-align:left;margin-left:355pt;margin-top:-15.25pt;width:112.8pt;height:140.45pt;z-index:25166233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<v:textbox style="mso-next-textbox:#_x0000_s4097">
            <w:txbxContent>
              <w:p w:rsidR="00B003EE" w:rsidRPr="00121437" w:rsidRDefault="00B003E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121437">
                  <w:rPr>
                    <w:sz w:val="20"/>
                  </w:rPr>
                  <w:t xml:space="preserve">: </w:t>
                </w:r>
                <w:proofErr w:type="spellStart"/>
                <w:r w:rsidR="00A7499D" w:rsidRPr="00121437">
                  <w:rPr>
                    <w:sz w:val="20"/>
                  </w:rPr>
                  <w:t>Anovi</w:t>
                </w:r>
                <w:proofErr w:type="spellEnd"/>
                <w:r w:rsidR="00A7499D" w:rsidRPr="00121437">
                  <w:rPr>
                    <w:sz w:val="20"/>
                  </w:rPr>
                  <w:t xml:space="preserve"> bb</w:t>
                </w:r>
              </w:p>
              <w:p w:rsidR="00E33E4E" w:rsidRPr="00AF27FF" w:rsidRDefault="00E33E4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r w:rsidRPr="00121437">
                  <w:rPr>
                    <w:sz w:val="20"/>
                  </w:rPr>
                  <w:t>81304, Golubovci</w:t>
                </w:r>
              </w:p>
              <w:p w:rsidR="00B003EE" w:rsidRPr="00AF27FF" w:rsidRDefault="00B003E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proofErr w:type="spellStart"/>
                <w:proofErr w:type="gramStart"/>
                <w:r w:rsidRPr="00AF27FF">
                  <w:rPr>
                    <w:sz w:val="20"/>
                  </w:rPr>
                  <w:t>tel</w:t>
                </w:r>
                <w:proofErr w:type="spellEnd"/>
                <w:proofErr w:type="gramEnd"/>
                <w:r w:rsidRPr="00AF27FF">
                  <w:rPr>
                    <w:sz w:val="20"/>
                  </w:rPr>
                  <w:t xml:space="preserve">: +382 </w:t>
                </w:r>
                <w:r w:rsidR="00A7499D">
                  <w:rPr>
                    <w:sz w:val="20"/>
                  </w:rPr>
                  <w:t>20 873 290</w:t>
                </w:r>
              </w:p>
              <w:p w:rsidR="00B003EE" w:rsidRPr="00AF27FF" w:rsidRDefault="00B003EE" w:rsidP="00A7499D">
                <w:pPr>
                  <w:spacing w:before="0" w:after="0" w:line="240" w:lineRule="auto"/>
                  <w:jc w:val="center"/>
                  <w:rPr>
                    <w:sz w:val="20"/>
                  </w:rPr>
                </w:pPr>
                <w:proofErr w:type="gramStart"/>
                <w:r w:rsidRPr="00AF27FF">
                  <w:rPr>
                    <w:sz w:val="20"/>
                  </w:rPr>
                  <w:t>fax</w:t>
                </w:r>
                <w:proofErr w:type="gramEnd"/>
                <w:r w:rsidRPr="00AF27FF">
                  <w:rPr>
                    <w:sz w:val="20"/>
                  </w:rPr>
                  <w:t xml:space="preserve">: +382 </w:t>
                </w:r>
                <w:r w:rsidR="00A7499D">
                  <w:rPr>
                    <w:sz w:val="20"/>
                  </w:rPr>
                  <w:t xml:space="preserve"> 20 873 290</w:t>
                </w:r>
              </w:p>
              <w:p w:rsidR="00B167AC" w:rsidRPr="00AF27FF" w:rsidRDefault="00AF27FF" w:rsidP="00A7499D">
                <w:pPr>
                  <w:spacing w:before="0" w:after="0" w:line="240" w:lineRule="auto"/>
                  <w:jc w:val="center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</w:t>
                </w:r>
                <w:r w:rsidR="00B167AC" w:rsidRPr="00AF27FF">
                  <w:rPr>
                    <w:color w:val="0070C0"/>
                    <w:sz w:val="20"/>
                  </w:rPr>
                  <w:t>.</w:t>
                </w:r>
                <w:r w:rsidR="00A7499D">
                  <w:rPr>
                    <w:color w:val="0070C0"/>
                    <w:sz w:val="20"/>
                  </w:rPr>
                  <w:t>podgorica.me</w:t>
                </w:r>
              </w:p>
              <w:p w:rsidR="00B003EE" w:rsidRPr="00AF27FF" w:rsidRDefault="00B003EE" w:rsidP="00B003EE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="00E33E4E">
      <w:rPr>
        <w:rFonts w:ascii="Arial" w:hAnsi="Arial" w:cs="Arial"/>
      </w:rPr>
      <w:t xml:space="preserve"> </w:t>
    </w:r>
    <w:r w:rsidR="006B730D">
      <w:rPr>
        <w:rFonts w:ascii="Arial" w:hAnsi="Arial" w:cs="Arial"/>
      </w:rPr>
      <w:t xml:space="preserve">  </w:t>
    </w:r>
    <w:proofErr w:type="spellStart"/>
    <w:r w:rsidR="007904A7" w:rsidRPr="00A7499D">
      <w:rPr>
        <w:rFonts w:ascii="Arial" w:hAnsi="Arial" w:cs="Arial"/>
        <w:sz w:val="22"/>
      </w:rPr>
      <w:t>Crna</w:t>
    </w:r>
    <w:proofErr w:type="spellEnd"/>
    <w:r w:rsidR="00F127D8" w:rsidRPr="00A7499D">
      <w:rPr>
        <w:rFonts w:ascii="Arial" w:hAnsi="Arial" w:cs="Arial"/>
        <w:sz w:val="22"/>
      </w:rPr>
      <w:t xml:space="preserve"> </w:t>
    </w:r>
    <w:r w:rsidR="007904A7" w:rsidRPr="00A7499D">
      <w:rPr>
        <w:rFonts w:ascii="Arial" w:hAnsi="Arial" w:cs="Arial"/>
        <w:sz w:val="22"/>
      </w:rPr>
      <w:t>Gora</w:t>
    </w:r>
  </w:p>
  <w:p w:rsidR="00A7499D" w:rsidRPr="00121437" w:rsidRDefault="00A7499D" w:rsidP="00A7499D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  <w:p w:rsidR="00E74F68" w:rsidRPr="006C6F64" w:rsidRDefault="006C6F64" w:rsidP="006C6F64">
    <w:pPr>
      <w:pStyle w:val="NoSpacing"/>
      <w:rPr>
        <w:rFonts w:ascii="Arial" w:hAnsi="Arial" w:cs="Arial"/>
      </w:rPr>
    </w:pPr>
    <w:r>
      <w:rPr>
        <w:rFonts w:ascii="Arial" w:hAnsi="Arial" w:cs="Arial"/>
        <w:sz w:val="22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9698">
      <o:colormenu v:ext="edit" fill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6505B"/>
    <w:rsid w:val="00001178"/>
    <w:rsid w:val="00020673"/>
    <w:rsid w:val="00071E3B"/>
    <w:rsid w:val="00082B70"/>
    <w:rsid w:val="000A1117"/>
    <w:rsid w:val="000B6084"/>
    <w:rsid w:val="000E0DFE"/>
    <w:rsid w:val="000E257C"/>
    <w:rsid w:val="000F0AFE"/>
    <w:rsid w:val="000F2AA0"/>
    <w:rsid w:val="000F2B95"/>
    <w:rsid w:val="000F2BFC"/>
    <w:rsid w:val="001053EE"/>
    <w:rsid w:val="00107821"/>
    <w:rsid w:val="00121437"/>
    <w:rsid w:val="00154D42"/>
    <w:rsid w:val="0016319C"/>
    <w:rsid w:val="001778BD"/>
    <w:rsid w:val="001822FC"/>
    <w:rsid w:val="001847FD"/>
    <w:rsid w:val="00187947"/>
    <w:rsid w:val="00196664"/>
    <w:rsid w:val="001A79B6"/>
    <w:rsid w:val="001A7E96"/>
    <w:rsid w:val="001C2DA5"/>
    <w:rsid w:val="001D3909"/>
    <w:rsid w:val="001F1805"/>
    <w:rsid w:val="001F75D5"/>
    <w:rsid w:val="00205759"/>
    <w:rsid w:val="002511E4"/>
    <w:rsid w:val="00252A36"/>
    <w:rsid w:val="00292D5E"/>
    <w:rsid w:val="002A7CB3"/>
    <w:rsid w:val="002F461C"/>
    <w:rsid w:val="00306716"/>
    <w:rsid w:val="00312100"/>
    <w:rsid w:val="003168DA"/>
    <w:rsid w:val="003417B8"/>
    <w:rsid w:val="00350578"/>
    <w:rsid w:val="00351B4C"/>
    <w:rsid w:val="00354D08"/>
    <w:rsid w:val="00375D08"/>
    <w:rsid w:val="003A6D90"/>
    <w:rsid w:val="003A6DB5"/>
    <w:rsid w:val="004112D5"/>
    <w:rsid w:val="004378E1"/>
    <w:rsid w:val="00443739"/>
    <w:rsid w:val="004501E6"/>
    <w:rsid w:val="00451F6C"/>
    <w:rsid w:val="00451FF9"/>
    <w:rsid w:val="004679C3"/>
    <w:rsid w:val="00480446"/>
    <w:rsid w:val="00491734"/>
    <w:rsid w:val="004E3DA7"/>
    <w:rsid w:val="004F1390"/>
    <w:rsid w:val="004F24B0"/>
    <w:rsid w:val="00523147"/>
    <w:rsid w:val="00531FDF"/>
    <w:rsid w:val="00534EC2"/>
    <w:rsid w:val="005354AA"/>
    <w:rsid w:val="0053634A"/>
    <w:rsid w:val="005576D7"/>
    <w:rsid w:val="005723C7"/>
    <w:rsid w:val="005A4E7E"/>
    <w:rsid w:val="005B44BF"/>
    <w:rsid w:val="005B7DEB"/>
    <w:rsid w:val="005C6F24"/>
    <w:rsid w:val="005E2CF3"/>
    <w:rsid w:val="005F56D9"/>
    <w:rsid w:val="00612213"/>
    <w:rsid w:val="00630A76"/>
    <w:rsid w:val="006739CA"/>
    <w:rsid w:val="006A24FA"/>
    <w:rsid w:val="006A2C40"/>
    <w:rsid w:val="006B0CEE"/>
    <w:rsid w:val="006B730D"/>
    <w:rsid w:val="006C6F64"/>
    <w:rsid w:val="006D2186"/>
    <w:rsid w:val="006D711E"/>
    <w:rsid w:val="006E262C"/>
    <w:rsid w:val="006E6480"/>
    <w:rsid w:val="00722040"/>
    <w:rsid w:val="0072378C"/>
    <w:rsid w:val="0073561A"/>
    <w:rsid w:val="00744E64"/>
    <w:rsid w:val="00767970"/>
    <w:rsid w:val="0077100B"/>
    <w:rsid w:val="00786F2E"/>
    <w:rsid w:val="007904A7"/>
    <w:rsid w:val="00794586"/>
    <w:rsid w:val="007978B6"/>
    <w:rsid w:val="007A26FB"/>
    <w:rsid w:val="007B2B13"/>
    <w:rsid w:val="00810444"/>
    <w:rsid w:val="00814C37"/>
    <w:rsid w:val="00831A38"/>
    <w:rsid w:val="00871C87"/>
    <w:rsid w:val="008753FC"/>
    <w:rsid w:val="0088156B"/>
    <w:rsid w:val="00885190"/>
    <w:rsid w:val="008C7F82"/>
    <w:rsid w:val="008D619F"/>
    <w:rsid w:val="00902E6C"/>
    <w:rsid w:val="00907170"/>
    <w:rsid w:val="009130A0"/>
    <w:rsid w:val="00922A8D"/>
    <w:rsid w:val="00931C33"/>
    <w:rsid w:val="00946A67"/>
    <w:rsid w:val="0096107C"/>
    <w:rsid w:val="00992D85"/>
    <w:rsid w:val="00997C04"/>
    <w:rsid w:val="009E797A"/>
    <w:rsid w:val="009F3DB3"/>
    <w:rsid w:val="00A6505B"/>
    <w:rsid w:val="00A7499D"/>
    <w:rsid w:val="00A85076"/>
    <w:rsid w:val="00A95714"/>
    <w:rsid w:val="00AA14E4"/>
    <w:rsid w:val="00AF27FF"/>
    <w:rsid w:val="00B003EE"/>
    <w:rsid w:val="00B13AFC"/>
    <w:rsid w:val="00B167AC"/>
    <w:rsid w:val="00B40A06"/>
    <w:rsid w:val="00B473C2"/>
    <w:rsid w:val="00B47D2C"/>
    <w:rsid w:val="00B75159"/>
    <w:rsid w:val="00B83F7A"/>
    <w:rsid w:val="00B84F08"/>
    <w:rsid w:val="00BE3206"/>
    <w:rsid w:val="00BF464E"/>
    <w:rsid w:val="00C07ABE"/>
    <w:rsid w:val="00C123D2"/>
    <w:rsid w:val="00C176EB"/>
    <w:rsid w:val="00C20E0A"/>
    <w:rsid w:val="00C2622E"/>
    <w:rsid w:val="00C4431F"/>
    <w:rsid w:val="00C84028"/>
    <w:rsid w:val="00CA4058"/>
    <w:rsid w:val="00CA6C27"/>
    <w:rsid w:val="00CC2580"/>
    <w:rsid w:val="00CD159D"/>
    <w:rsid w:val="00CE3D79"/>
    <w:rsid w:val="00CF540B"/>
    <w:rsid w:val="00D23B4D"/>
    <w:rsid w:val="00D2455F"/>
    <w:rsid w:val="00D40A6F"/>
    <w:rsid w:val="00D505F9"/>
    <w:rsid w:val="00D63B3D"/>
    <w:rsid w:val="00D9494A"/>
    <w:rsid w:val="00DC4180"/>
    <w:rsid w:val="00DC5DF1"/>
    <w:rsid w:val="00DE1302"/>
    <w:rsid w:val="00DF60F7"/>
    <w:rsid w:val="00E22AF5"/>
    <w:rsid w:val="00E31F35"/>
    <w:rsid w:val="00E33E4E"/>
    <w:rsid w:val="00E70C0D"/>
    <w:rsid w:val="00E73A9B"/>
    <w:rsid w:val="00E74F68"/>
    <w:rsid w:val="00E75466"/>
    <w:rsid w:val="00E96A3E"/>
    <w:rsid w:val="00F127D8"/>
    <w:rsid w:val="00F14B0C"/>
    <w:rsid w:val="00F16D1B"/>
    <w:rsid w:val="00F21A4A"/>
    <w:rsid w:val="00F323F6"/>
    <w:rsid w:val="00F50D14"/>
    <w:rsid w:val="00F63FBA"/>
    <w:rsid w:val="00F85C26"/>
    <w:rsid w:val="00FC359F"/>
    <w:rsid w:val="00FE4CFA"/>
    <w:rsid w:val="00F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7499D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orica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pggolubovci@t-com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.golubovci@podgorica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vesnaz.maras</cp:lastModifiedBy>
  <cp:revision>3</cp:revision>
  <cp:lastPrinted>2019-11-15T09:26:00Z</cp:lastPrinted>
  <dcterms:created xsi:type="dcterms:W3CDTF">2019-11-21T10:26:00Z</dcterms:created>
  <dcterms:modified xsi:type="dcterms:W3CDTF">2019-11-21T10:26:00Z</dcterms:modified>
</cp:coreProperties>
</file>